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05EEC">
      <w:pPr>
        <w:pStyle w:val="5"/>
        <w:widowControl/>
        <w:spacing w:beforeAutospacing="0" w:afterAutospacing="0" w:line="600" w:lineRule="exact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ascii="Times New Roman" w:hAnsi="黑体" w:eastAsia="黑体"/>
          <w:sz w:val="32"/>
          <w:szCs w:val="32"/>
        </w:rPr>
        <w:t>附件</w:t>
      </w:r>
      <w:r>
        <w:rPr>
          <w:rFonts w:hint="eastAsia" w:ascii="Times New Roman" w:hAnsi="黑体" w:eastAsia="黑体"/>
          <w:sz w:val="32"/>
          <w:szCs w:val="32"/>
          <w:lang w:eastAsia="zh-CN"/>
        </w:rPr>
        <w:t>：</w:t>
      </w:r>
    </w:p>
    <w:p w14:paraId="6F3752C6">
      <w:pPr>
        <w:pStyle w:val="5"/>
        <w:widowControl/>
        <w:spacing w:beforeAutospacing="0" w:afterAutospacing="0" w:line="6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方正小标宋简体" w:eastAsia="方正小标宋简体"/>
          <w:sz w:val="44"/>
          <w:szCs w:val="44"/>
          <w:lang w:val="en-US" w:eastAsia="zh-CN"/>
        </w:rPr>
        <w:t>调研</w:t>
      </w:r>
      <w:r>
        <w:rPr>
          <w:rFonts w:ascii="Times New Roman" w:hAnsi="方正小标宋简体" w:eastAsia="方正小标宋简体"/>
          <w:sz w:val="44"/>
          <w:szCs w:val="44"/>
        </w:rPr>
        <w:t>答复</w:t>
      </w:r>
      <w:r>
        <w:rPr>
          <w:rFonts w:hint="eastAsia" w:ascii="Times New Roman" w:hAnsi="方正小标宋简体" w:eastAsia="方正小标宋简体"/>
          <w:sz w:val="44"/>
          <w:szCs w:val="44"/>
          <w:lang w:eastAsia="zh-CN"/>
        </w:rPr>
        <w:t>函</w:t>
      </w:r>
    </w:p>
    <w:p w14:paraId="19578849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0" w:firstLineChars="0"/>
        <w:textAlignment w:val="auto"/>
        <w:rPr>
          <w:rFonts w:ascii="Times New Roman" w:hAnsi="Times New Roman" w:eastAsia="仿宋"/>
          <w:sz w:val="28"/>
          <w:szCs w:val="28"/>
          <w:highlight w:val="none"/>
        </w:rPr>
      </w:pP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>四川济通工程试验检测有限公司</w:t>
      </w:r>
      <w:r>
        <w:rPr>
          <w:rFonts w:ascii="Times New Roman" w:hAnsi="仿宋" w:eastAsia="仿宋"/>
          <w:sz w:val="28"/>
          <w:szCs w:val="28"/>
          <w:highlight w:val="none"/>
        </w:rPr>
        <w:t>：</w:t>
      </w:r>
    </w:p>
    <w:p w14:paraId="284D5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  <w:t>我方已仔细研读</w:t>
      </w:r>
      <w:r>
        <w:rPr>
          <w:rFonts w:hint="eastAsia" w:ascii="Times New Roman" w:hAnsi="仿宋" w:eastAsia="仿宋"/>
          <w:sz w:val="28"/>
          <w:szCs w:val="28"/>
          <w:highlight w:val="none"/>
          <w:u w:val="single"/>
          <w:lang w:val="en-US" w:eastAsia="zh-CN"/>
        </w:rPr>
        <w:t>材料检测分公司母体试验室及三川外委试验室</w:t>
      </w:r>
      <w:r>
        <w:rPr>
          <w:rFonts w:hint="eastAsia" w:ascii="Times New Roman" w:hAnsi="仿宋" w:eastAsia="仿宋"/>
          <w:sz w:val="28"/>
          <w:szCs w:val="28"/>
          <w:highlight w:val="none"/>
          <w:u w:val="single"/>
          <w:lang w:eastAsia="zh-CN"/>
        </w:rPr>
        <w:t>钢材试样冷加工外部</w:t>
      </w:r>
      <w:r>
        <w:rPr>
          <w:rFonts w:hint="eastAsia" w:ascii="Times New Roman" w:hAnsi="仿宋" w:eastAsia="仿宋"/>
          <w:sz w:val="28"/>
          <w:szCs w:val="28"/>
          <w:highlight w:val="none"/>
          <w:u w:val="single"/>
          <w:lang w:val="en-US" w:eastAsia="zh-CN"/>
        </w:rPr>
        <w:t>服务</w:t>
      </w:r>
      <w:r>
        <w:rPr>
          <w:rFonts w:hint="eastAsia" w:ascii="Times New Roman" w:hAnsi="仿宋" w:eastAsia="仿宋"/>
          <w:sz w:val="28"/>
          <w:szCs w:val="28"/>
          <w:highlight w:val="none"/>
          <w:u w:val="single"/>
          <w:lang w:eastAsia="zh-CN"/>
        </w:rPr>
        <w:t>供应</w:t>
      </w:r>
      <w:r>
        <w:rPr>
          <w:rFonts w:hint="eastAsia" w:ascii="Times New Roman" w:hAnsi="仿宋" w:eastAsia="仿宋"/>
          <w:sz w:val="28"/>
          <w:szCs w:val="28"/>
          <w:highlight w:val="none"/>
          <w:u w:val="single"/>
          <w:lang w:val="en-US" w:eastAsia="zh-CN"/>
        </w:rPr>
        <w:t>商</w:t>
      </w:r>
      <w:r>
        <w:rPr>
          <w:rFonts w:hint="eastAsia" w:ascii="Times New Roman" w:hAnsi="仿宋" w:eastAsia="仿宋"/>
          <w:sz w:val="28"/>
          <w:szCs w:val="28"/>
          <w:highlight w:val="none"/>
          <w:u w:val="single"/>
          <w:lang w:eastAsia="zh-CN"/>
        </w:rPr>
        <w:t>采购项目</w:t>
      </w:r>
      <w:r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  <w:t>最高限价的</w:t>
      </w: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>市场调研</w:t>
      </w:r>
      <w:r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  <w:t>公告全部内容，并已按照该文件</w:t>
      </w: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>规定</w:t>
      </w:r>
      <w:r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  <w:t>核实，具体报价见下表。</w:t>
      </w:r>
    </w:p>
    <w:p w14:paraId="5E295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一、报价表</w:t>
      </w:r>
    </w:p>
    <w:tbl>
      <w:tblPr>
        <w:tblStyle w:val="7"/>
        <w:tblW w:w="127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"/>
        <w:gridCol w:w="1746"/>
        <w:gridCol w:w="2925"/>
        <w:gridCol w:w="1215"/>
        <w:gridCol w:w="810"/>
        <w:gridCol w:w="2565"/>
        <w:gridCol w:w="2922"/>
      </w:tblGrid>
      <w:tr w14:paraId="2D135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30" w:type="dxa"/>
            <w:noWrap w:val="0"/>
            <w:vAlign w:val="center"/>
          </w:tcPr>
          <w:p w14:paraId="260DC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746" w:type="dxa"/>
            <w:noWrap w:val="0"/>
            <w:vAlign w:val="center"/>
          </w:tcPr>
          <w:p w14:paraId="3D959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式样加工种类</w:t>
            </w:r>
          </w:p>
        </w:tc>
        <w:tc>
          <w:tcPr>
            <w:tcW w:w="2925" w:type="dxa"/>
            <w:noWrap w:val="0"/>
            <w:vAlign w:val="center"/>
          </w:tcPr>
          <w:p w14:paraId="1CFE9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样品加工图片示例</w:t>
            </w:r>
          </w:p>
        </w:tc>
        <w:tc>
          <w:tcPr>
            <w:tcW w:w="1215" w:type="dxa"/>
            <w:noWrap w:val="0"/>
            <w:vAlign w:val="center"/>
          </w:tcPr>
          <w:p w14:paraId="0B65F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含税单价</w:t>
            </w:r>
          </w:p>
        </w:tc>
        <w:tc>
          <w:tcPr>
            <w:tcW w:w="810" w:type="dxa"/>
            <w:noWrap w:val="0"/>
            <w:vAlign w:val="center"/>
          </w:tcPr>
          <w:p w14:paraId="216E7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税率</w:t>
            </w:r>
          </w:p>
          <w:p w14:paraId="27A05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（%）</w:t>
            </w:r>
          </w:p>
        </w:tc>
        <w:tc>
          <w:tcPr>
            <w:tcW w:w="2565" w:type="dxa"/>
            <w:noWrap w:val="0"/>
            <w:vAlign w:val="center"/>
          </w:tcPr>
          <w:p w14:paraId="0E6E4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加工尺寸要求</w:t>
            </w:r>
          </w:p>
        </w:tc>
        <w:tc>
          <w:tcPr>
            <w:tcW w:w="2922" w:type="dxa"/>
            <w:noWrap w:val="0"/>
            <w:vAlign w:val="center"/>
          </w:tcPr>
          <w:p w14:paraId="3E863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54C57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7" w:hRule="atLeast"/>
          <w:jc w:val="center"/>
        </w:trPr>
        <w:tc>
          <w:tcPr>
            <w:tcW w:w="530" w:type="dxa"/>
            <w:noWrap w:val="0"/>
            <w:vAlign w:val="center"/>
          </w:tcPr>
          <w:p w14:paraId="7B5BB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70705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拉伸（无缝钢管、声测管、防阻块、立柱、钢护栏、钢波纹管涵）</w:t>
            </w:r>
          </w:p>
        </w:tc>
        <w:tc>
          <w:tcPr>
            <w:tcW w:w="2925" w:type="dxa"/>
            <w:noWrap w:val="0"/>
            <w:vAlign w:val="center"/>
          </w:tcPr>
          <w:p w14:paraId="27254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-44450</wp:posOffset>
                  </wp:positionV>
                  <wp:extent cx="1090295" cy="1578610"/>
                  <wp:effectExtent l="0" t="0" r="2540" b="14605"/>
                  <wp:wrapSquare wrapText="bothSides"/>
                  <wp:docPr id="1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029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32636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7416C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元/根</w:t>
            </w:r>
          </w:p>
        </w:tc>
        <w:tc>
          <w:tcPr>
            <w:tcW w:w="810" w:type="dxa"/>
            <w:noWrap w:val="0"/>
            <w:vAlign w:val="center"/>
          </w:tcPr>
          <w:p w14:paraId="77B5E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27DB4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400mm×20mm×全厚度</w:t>
            </w:r>
          </w:p>
          <w:p w14:paraId="3C64D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无缝钢管：2根样品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/组</w:t>
            </w:r>
          </w:p>
          <w:p w14:paraId="19208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声测管：2根样品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/组</w:t>
            </w:r>
          </w:p>
          <w:p w14:paraId="4585C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防阻块：3根样品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/组</w:t>
            </w:r>
          </w:p>
          <w:p w14:paraId="6936E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立柱：3根样品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/组</w:t>
            </w:r>
          </w:p>
          <w:p w14:paraId="5B171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钢护栏：3根样品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/组</w:t>
            </w:r>
          </w:p>
          <w:p w14:paraId="724DFC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钢波纹管涵：1根样品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/组</w:t>
            </w:r>
          </w:p>
        </w:tc>
        <w:tc>
          <w:tcPr>
            <w:tcW w:w="2922" w:type="dxa"/>
            <w:noWrap w:val="0"/>
            <w:vAlign w:val="center"/>
          </w:tcPr>
          <w:p w14:paraId="0B9E4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缝钢管、声测管两根钢管各取一根，纵向取样；钢护栏、防阻块三根试样各取三根，平坦处纵向取样；立柱从带螺孔的一端和中间部位取3根；钢波纹管涵平坦处取样，取一根，样品均为冷加工，不得影响钢材力学性能</w:t>
            </w:r>
          </w:p>
        </w:tc>
      </w:tr>
      <w:tr w14:paraId="5689F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  <w:jc w:val="center"/>
        </w:trPr>
        <w:tc>
          <w:tcPr>
            <w:tcW w:w="530" w:type="dxa"/>
            <w:noWrap w:val="0"/>
            <w:vAlign w:val="center"/>
          </w:tcPr>
          <w:p w14:paraId="0DA5A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22D0F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压扁(无缝钢管、声测管)</w:t>
            </w:r>
          </w:p>
        </w:tc>
        <w:tc>
          <w:tcPr>
            <w:tcW w:w="2925" w:type="dxa"/>
            <w:noWrap w:val="0"/>
            <w:vAlign w:val="center"/>
          </w:tcPr>
          <w:p w14:paraId="6C09B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28140" cy="1196340"/>
                  <wp:effectExtent l="0" t="0" r="10160" b="38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0073B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1BB9E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元/组</w:t>
            </w:r>
          </w:p>
        </w:tc>
        <w:tc>
          <w:tcPr>
            <w:tcW w:w="810" w:type="dxa"/>
            <w:noWrap w:val="0"/>
            <w:vAlign w:val="center"/>
          </w:tcPr>
          <w:p w14:paraId="42287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6FBF1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长10～100mm圆管</w:t>
            </w:r>
          </w:p>
          <w:p w14:paraId="36A6C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无缝钢管：2根样品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  <w:p w14:paraId="786EF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声测管：2根样品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</w:tc>
        <w:tc>
          <w:tcPr>
            <w:tcW w:w="2922" w:type="dxa"/>
            <w:noWrap w:val="0"/>
            <w:vAlign w:val="center"/>
          </w:tcPr>
          <w:p w14:paraId="7CFB73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两根钢管各取一根，中部取样，样品均为冷加工，不得影响钢材力学性能</w:t>
            </w:r>
          </w:p>
        </w:tc>
      </w:tr>
      <w:tr w14:paraId="66A8A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530" w:type="dxa"/>
            <w:shd w:val="clear" w:color="auto" w:fill="auto"/>
            <w:noWrap w:val="0"/>
            <w:vAlign w:val="center"/>
          </w:tcPr>
          <w:p w14:paraId="6469E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492CD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式样加工种类</w:t>
            </w:r>
          </w:p>
        </w:tc>
        <w:tc>
          <w:tcPr>
            <w:tcW w:w="2925" w:type="dxa"/>
            <w:shd w:val="clear" w:color="auto" w:fill="auto"/>
            <w:noWrap w:val="0"/>
            <w:vAlign w:val="center"/>
          </w:tcPr>
          <w:p w14:paraId="38118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样品加工图片示例</w:t>
            </w:r>
          </w:p>
        </w:tc>
        <w:tc>
          <w:tcPr>
            <w:tcW w:w="1215" w:type="dxa"/>
            <w:shd w:val="clear" w:color="auto" w:fill="auto"/>
            <w:noWrap w:val="0"/>
            <w:vAlign w:val="center"/>
          </w:tcPr>
          <w:p w14:paraId="3A11A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含税单价</w:t>
            </w:r>
          </w:p>
        </w:tc>
        <w:tc>
          <w:tcPr>
            <w:tcW w:w="810" w:type="dxa"/>
            <w:shd w:val="clear" w:color="auto" w:fill="auto"/>
            <w:noWrap w:val="0"/>
            <w:vAlign w:val="center"/>
          </w:tcPr>
          <w:p w14:paraId="57F8F1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税率</w:t>
            </w:r>
          </w:p>
          <w:p w14:paraId="0FE0B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（%）</w:t>
            </w:r>
          </w:p>
        </w:tc>
        <w:tc>
          <w:tcPr>
            <w:tcW w:w="2565" w:type="dxa"/>
            <w:shd w:val="clear" w:color="auto" w:fill="auto"/>
            <w:noWrap w:val="0"/>
            <w:vAlign w:val="center"/>
          </w:tcPr>
          <w:p w14:paraId="604E1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加工尺寸要求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 w14:paraId="5AFF9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08FF2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6" w:hRule="atLeast"/>
          <w:jc w:val="center"/>
        </w:trPr>
        <w:tc>
          <w:tcPr>
            <w:tcW w:w="530" w:type="dxa"/>
            <w:noWrap w:val="0"/>
            <w:vAlign w:val="center"/>
          </w:tcPr>
          <w:p w14:paraId="6E28E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4B2E6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拉伸、弯曲(工字钢、角钢、槽钢、H型钢、钢板(厚度＜10mm)等)</w:t>
            </w:r>
          </w:p>
        </w:tc>
        <w:tc>
          <w:tcPr>
            <w:tcW w:w="2925" w:type="dxa"/>
            <w:noWrap w:val="0"/>
            <w:vAlign w:val="center"/>
          </w:tcPr>
          <w:p w14:paraId="24BA9E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03985" cy="1023620"/>
                  <wp:effectExtent l="0" t="0" r="5715" b="5080"/>
                  <wp:docPr id="5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09AB9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16998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元/根</w:t>
            </w:r>
          </w:p>
        </w:tc>
        <w:tc>
          <w:tcPr>
            <w:tcW w:w="810" w:type="dxa"/>
            <w:noWrap w:val="0"/>
            <w:vAlign w:val="center"/>
          </w:tcPr>
          <w:p w14:paraId="114EA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082BC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400mm×20mm×全厚度</w:t>
            </w:r>
          </w:p>
          <w:p w14:paraId="78EA1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拉伸1根样品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  <w:p w14:paraId="58D6B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00mm×2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mm×全厚度</w:t>
            </w:r>
          </w:p>
          <w:p w14:paraId="274A1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弯曲1根样品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</w:tc>
        <w:tc>
          <w:tcPr>
            <w:tcW w:w="2922" w:type="dxa"/>
            <w:noWrap w:val="0"/>
            <w:vAlign w:val="center"/>
          </w:tcPr>
          <w:p w14:paraId="67ED7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翼缘外表面1/4处，纵向取样，样品均为冷加工，不得影响钢材力学性能</w:t>
            </w:r>
          </w:p>
        </w:tc>
      </w:tr>
      <w:tr w14:paraId="11340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  <w:jc w:val="center"/>
        </w:trPr>
        <w:tc>
          <w:tcPr>
            <w:tcW w:w="530" w:type="dxa"/>
            <w:noWrap w:val="0"/>
            <w:vAlign w:val="center"/>
          </w:tcPr>
          <w:p w14:paraId="6D922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29BC4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拉伸(钢板厚度10~40mm)</w:t>
            </w:r>
          </w:p>
        </w:tc>
        <w:tc>
          <w:tcPr>
            <w:tcW w:w="2925" w:type="dxa"/>
            <w:noWrap w:val="0"/>
            <w:vAlign w:val="center"/>
          </w:tcPr>
          <w:p w14:paraId="74ECB5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56055" cy="1038225"/>
                  <wp:effectExtent l="0" t="0" r="10795" b="9525"/>
                  <wp:docPr id="15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4E76F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0C9B25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元/根</w:t>
            </w:r>
          </w:p>
        </w:tc>
        <w:tc>
          <w:tcPr>
            <w:tcW w:w="810" w:type="dxa"/>
            <w:noWrap w:val="0"/>
            <w:vAlign w:val="center"/>
          </w:tcPr>
          <w:p w14:paraId="152FE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5491A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400mm×20mm×全厚度</w:t>
            </w:r>
          </w:p>
          <w:p w14:paraId="6874A7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厚度＞25mm时，可将厚度削减至25mm</w:t>
            </w:r>
          </w:p>
          <w:p w14:paraId="2881A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拉伸1根样品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</w:tc>
        <w:tc>
          <w:tcPr>
            <w:tcW w:w="2922" w:type="dxa"/>
            <w:noWrap w:val="0"/>
            <w:vAlign w:val="center"/>
          </w:tcPr>
          <w:p w14:paraId="5E82A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宽度1/4处，横向取样，样品均为冷加工，不得影响钢材力学性能</w:t>
            </w:r>
          </w:p>
        </w:tc>
      </w:tr>
      <w:tr w14:paraId="1265F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  <w:jc w:val="center"/>
        </w:trPr>
        <w:tc>
          <w:tcPr>
            <w:tcW w:w="530" w:type="dxa"/>
            <w:noWrap w:val="0"/>
            <w:vAlign w:val="center"/>
          </w:tcPr>
          <w:p w14:paraId="71EAB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47BDF4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弯曲(钢板厚度10~40mm)</w:t>
            </w:r>
          </w:p>
        </w:tc>
        <w:tc>
          <w:tcPr>
            <w:tcW w:w="2925" w:type="dxa"/>
            <w:noWrap w:val="0"/>
            <w:vAlign w:val="center"/>
          </w:tcPr>
          <w:p w14:paraId="64698F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475740" cy="945515"/>
                  <wp:effectExtent l="0" t="0" r="10160" b="6985"/>
                  <wp:docPr id="14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0331F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1ED6A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元/根</w:t>
            </w:r>
          </w:p>
        </w:tc>
        <w:tc>
          <w:tcPr>
            <w:tcW w:w="810" w:type="dxa"/>
            <w:noWrap w:val="0"/>
            <w:vAlign w:val="center"/>
          </w:tcPr>
          <w:p w14:paraId="77FF9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792DE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00mm×2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mm×全厚度</w:t>
            </w:r>
          </w:p>
          <w:p w14:paraId="32B3E1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弯曲1根样品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</w:tc>
        <w:tc>
          <w:tcPr>
            <w:tcW w:w="2922" w:type="dxa"/>
            <w:noWrap w:val="0"/>
            <w:vAlign w:val="center"/>
          </w:tcPr>
          <w:p w14:paraId="7DE9B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宽度1/4处，横向取样，样品均为冷加工，不得影响钢材力学性能</w:t>
            </w:r>
          </w:p>
        </w:tc>
      </w:tr>
      <w:tr w14:paraId="4C03E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9" w:hRule="atLeast"/>
          <w:jc w:val="center"/>
        </w:trPr>
        <w:tc>
          <w:tcPr>
            <w:tcW w:w="530" w:type="dxa"/>
            <w:noWrap w:val="0"/>
            <w:vAlign w:val="center"/>
          </w:tcPr>
          <w:p w14:paraId="390DDE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1B4C4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哑铃型试件(熔敷金属、焊钉、地脚螺栓等)</w:t>
            </w:r>
          </w:p>
        </w:tc>
        <w:tc>
          <w:tcPr>
            <w:tcW w:w="2925" w:type="dxa"/>
            <w:noWrap w:val="0"/>
            <w:vAlign w:val="center"/>
          </w:tcPr>
          <w:p w14:paraId="63735F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52575" cy="1123315"/>
                  <wp:effectExtent l="0" t="0" r="9525" b="635"/>
                  <wp:docPr id="1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160086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4CD53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元/组</w:t>
            </w:r>
          </w:p>
        </w:tc>
        <w:tc>
          <w:tcPr>
            <w:tcW w:w="810" w:type="dxa"/>
            <w:noWrap w:val="0"/>
            <w:vAlign w:val="center"/>
          </w:tcPr>
          <w:p w14:paraId="35A92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4E6C42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圆柱哑铃型试件，中间直径10mm，不得小于4mm，平行长度至少50mm，夹持端长度符合设备要求</w:t>
            </w:r>
          </w:p>
          <w:p w14:paraId="118AB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焊钉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  <w:p w14:paraId="57813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Times New Roman"/>
                <w:spacing w:val="-11"/>
                <w:sz w:val="24"/>
                <w:szCs w:val="24"/>
                <w:highlight w:val="none"/>
                <w:vertAlign w:val="baseline"/>
                <w:lang w:val="en-US" w:eastAsia="zh-CN"/>
              </w:rPr>
              <w:t>熔敷金属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根样品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/组</w:t>
            </w:r>
          </w:p>
        </w:tc>
        <w:tc>
          <w:tcPr>
            <w:tcW w:w="2922" w:type="dxa"/>
            <w:noWrap w:val="0"/>
            <w:vAlign w:val="center"/>
          </w:tcPr>
          <w:p w14:paraId="48C2A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焊钉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平行于轴线方向截取，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熔敷金属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平行于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焊缝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轴线方向截取样品均为冷加工，不得影响钢材力学性能</w:t>
            </w:r>
          </w:p>
        </w:tc>
      </w:tr>
      <w:tr w14:paraId="3E8F0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0" w:type="dxa"/>
            <w:shd w:val="clear" w:color="auto" w:fill="auto"/>
            <w:noWrap w:val="0"/>
            <w:vAlign w:val="center"/>
          </w:tcPr>
          <w:p w14:paraId="3927B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43518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式样加工种类</w:t>
            </w:r>
          </w:p>
        </w:tc>
        <w:tc>
          <w:tcPr>
            <w:tcW w:w="2925" w:type="dxa"/>
            <w:shd w:val="clear" w:color="auto" w:fill="auto"/>
            <w:noWrap w:val="0"/>
            <w:vAlign w:val="center"/>
          </w:tcPr>
          <w:p w14:paraId="6B2E4C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样品加工图片示例</w:t>
            </w:r>
          </w:p>
        </w:tc>
        <w:tc>
          <w:tcPr>
            <w:tcW w:w="1215" w:type="dxa"/>
            <w:shd w:val="clear" w:color="auto" w:fill="auto"/>
            <w:noWrap w:val="0"/>
            <w:vAlign w:val="center"/>
          </w:tcPr>
          <w:p w14:paraId="349F2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含税单价</w:t>
            </w:r>
          </w:p>
        </w:tc>
        <w:tc>
          <w:tcPr>
            <w:tcW w:w="810" w:type="dxa"/>
            <w:shd w:val="clear" w:color="auto" w:fill="auto"/>
            <w:noWrap w:val="0"/>
            <w:vAlign w:val="center"/>
          </w:tcPr>
          <w:p w14:paraId="70479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税率</w:t>
            </w:r>
          </w:p>
          <w:p w14:paraId="329B5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（%）</w:t>
            </w:r>
          </w:p>
        </w:tc>
        <w:tc>
          <w:tcPr>
            <w:tcW w:w="2565" w:type="dxa"/>
            <w:shd w:val="clear" w:color="auto" w:fill="auto"/>
            <w:noWrap w:val="0"/>
            <w:vAlign w:val="center"/>
          </w:tcPr>
          <w:p w14:paraId="797EC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加工尺寸要求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 w14:paraId="3E88B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 w14:paraId="7FC92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0" w:type="dxa"/>
            <w:shd w:val="clear" w:color="auto" w:fill="auto"/>
            <w:noWrap w:val="0"/>
            <w:vAlign w:val="center"/>
          </w:tcPr>
          <w:p w14:paraId="00CA0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0DC63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化学元素分析（钢板、熔敷金属）、镀锌附着量（交安材料）</w:t>
            </w:r>
          </w:p>
        </w:tc>
        <w:tc>
          <w:tcPr>
            <w:tcW w:w="2925" w:type="dxa"/>
            <w:noWrap w:val="0"/>
            <w:vAlign w:val="center"/>
          </w:tcPr>
          <w:p w14:paraId="03960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604010" cy="1064895"/>
                  <wp:effectExtent l="0" t="0" r="15240" b="1905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1F65C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29818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元/根</w:t>
            </w:r>
          </w:p>
        </w:tc>
        <w:tc>
          <w:tcPr>
            <w:tcW w:w="810" w:type="dxa"/>
            <w:noWrap w:val="0"/>
            <w:vAlign w:val="center"/>
          </w:tcPr>
          <w:p w14:paraId="033A2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5CF2B7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长×宽(50×50mm)，样品实际厚度，一面抛光，1个试块/组</w:t>
            </w:r>
          </w:p>
        </w:tc>
        <w:tc>
          <w:tcPr>
            <w:tcW w:w="2922" w:type="dxa"/>
            <w:noWrap w:val="0"/>
            <w:vAlign w:val="center"/>
          </w:tcPr>
          <w:p w14:paraId="05EDD0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取样位置平整，一面抛光，样品均为冷加工，不得影响钢材力学性能</w:t>
            </w:r>
          </w:p>
        </w:tc>
      </w:tr>
      <w:tr w14:paraId="599A8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0" w:type="dxa"/>
            <w:shd w:val="clear" w:color="auto" w:fill="auto"/>
            <w:noWrap w:val="0"/>
            <w:vAlign w:val="center"/>
          </w:tcPr>
          <w:p w14:paraId="2A7AC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4C0DF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冲击吸收能量</w:t>
            </w:r>
          </w:p>
        </w:tc>
        <w:tc>
          <w:tcPr>
            <w:tcW w:w="2925" w:type="dxa"/>
            <w:noWrap w:val="0"/>
            <w:vAlign w:val="center"/>
          </w:tcPr>
          <w:p w14:paraId="1D0A1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574800" cy="1195070"/>
                  <wp:effectExtent l="0" t="0" r="6350" b="5080"/>
                  <wp:docPr id="19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/>
                        </pic:nvPicPr>
                        <pic:blipFill>
                          <a:blip r:embed="rId12"/>
                          <a:srcRect l="28854" r="26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noWrap w:val="0"/>
            <w:vAlign w:val="center"/>
          </w:tcPr>
          <w:p w14:paraId="30027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  <w:p w14:paraId="7EA60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元/组</w:t>
            </w:r>
          </w:p>
        </w:tc>
        <w:tc>
          <w:tcPr>
            <w:tcW w:w="810" w:type="dxa"/>
            <w:noWrap w:val="0"/>
            <w:vAlign w:val="center"/>
          </w:tcPr>
          <w:p w14:paraId="4C600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565" w:type="dxa"/>
            <w:noWrap w:val="0"/>
            <w:vAlign w:val="center"/>
          </w:tcPr>
          <w:p w14:paraId="4D2B69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10mm×10mm×55mm</w:t>
            </w:r>
          </w:p>
          <w:p w14:paraId="4FBCC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7.5mm×10mm×55mm</w:t>
            </w:r>
          </w:p>
          <w:p w14:paraId="072E8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5mm×10mm×55mm</w:t>
            </w:r>
          </w:p>
          <w:p w14:paraId="026D6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3根样品/组</w:t>
            </w:r>
          </w:p>
          <w:p w14:paraId="707A9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试样长度中间位置有V型缺口</w:t>
            </w:r>
          </w:p>
        </w:tc>
        <w:tc>
          <w:tcPr>
            <w:tcW w:w="2922" w:type="dxa"/>
            <w:noWrap w:val="0"/>
            <w:vAlign w:val="center"/>
          </w:tcPr>
          <w:p w14:paraId="5B6F5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钢板：宽度1/4处，距表面≤2mm处，纵向取样；</w:t>
            </w:r>
          </w:p>
          <w:p w14:paraId="27B16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焊缝冲击：焊缝处取样；热影响区冲击：需酸蚀试验确定热影响区冲击开口位置，样品均为冷加工，不得影响钢材力学性能</w:t>
            </w:r>
          </w:p>
        </w:tc>
      </w:tr>
      <w:tr w14:paraId="4001A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30" w:type="dxa"/>
            <w:shd w:val="clear" w:color="auto" w:fill="auto"/>
            <w:noWrap w:val="0"/>
            <w:vAlign w:val="center"/>
          </w:tcPr>
          <w:p w14:paraId="76705D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1746" w:type="dxa"/>
            <w:shd w:val="clear" w:color="auto" w:fill="auto"/>
            <w:noWrap w:val="0"/>
            <w:vAlign w:val="center"/>
          </w:tcPr>
          <w:p w14:paraId="080C3C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合计含税单价（元）</w:t>
            </w:r>
          </w:p>
        </w:tc>
        <w:tc>
          <w:tcPr>
            <w:tcW w:w="2925" w:type="dxa"/>
            <w:noWrap w:val="0"/>
            <w:vAlign w:val="center"/>
          </w:tcPr>
          <w:p w14:paraId="44CD0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/</w:t>
            </w:r>
          </w:p>
        </w:tc>
        <w:tc>
          <w:tcPr>
            <w:tcW w:w="7512" w:type="dxa"/>
            <w:gridSpan w:val="4"/>
            <w:noWrap w:val="0"/>
            <w:vAlign w:val="center"/>
          </w:tcPr>
          <w:p w14:paraId="54C9E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75FF3884">
      <w:pPr>
        <w:pStyle w:val="5"/>
        <w:widowControl/>
        <w:wordWrap w:val="0"/>
        <w:spacing w:beforeAutospacing="0" w:afterAutospacing="0" w:line="600" w:lineRule="exact"/>
        <w:ind w:firstLine="560"/>
        <w:rPr>
          <w:rFonts w:ascii="Times New Roman" w:hAnsi="Times New Roman" w:eastAsia="仿宋"/>
          <w:sz w:val="28"/>
          <w:szCs w:val="28"/>
          <w:highlight w:val="none"/>
        </w:rPr>
      </w:pPr>
      <w:r>
        <w:rPr>
          <w:rFonts w:hint="eastAsia" w:ascii="Times New Roman" w:hAnsi="Times New Roman" w:eastAsia="仿宋"/>
          <w:sz w:val="28"/>
          <w:szCs w:val="28"/>
          <w:highlight w:val="none"/>
          <w:lang w:val="en-US" w:eastAsia="zh-CN"/>
        </w:rPr>
        <w:t>备注：1.表格格式内容请勿调整；2.该报价金额包括但不限于人工费用、报价人至威海路150号的运输费用、加工设备磨损费用等。</w:t>
      </w:r>
    </w:p>
    <w:p w14:paraId="053E2519">
      <w:pPr>
        <w:pStyle w:val="5"/>
        <w:widowControl/>
        <w:wordWrap w:val="0"/>
        <w:spacing w:beforeAutospacing="0" w:afterAutospacing="0" w:line="600" w:lineRule="exact"/>
        <w:ind w:firstLine="560"/>
        <w:rPr>
          <w:rFonts w:ascii="Times New Roman" w:hAnsi="Times New Roman" w:eastAsia="仿宋"/>
          <w:sz w:val="28"/>
          <w:szCs w:val="28"/>
          <w:highlight w:val="none"/>
        </w:rPr>
      </w:pPr>
    </w:p>
    <w:p w14:paraId="7E707688">
      <w:pPr>
        <w:pStyle w:val="5"/>
        <w:widowControl/>
        <w:wordWrap w:val="0"/>
        <w:spacing w:beforeAutospacing="0" w:afterAutospacing="0" w:line="600" w:lineRule="exact"/>
        <w:jc w:val="right"/>
        <w:rPr>
          <w:rFonts w:ascii="Times New Roman" w:hAnsi="Times New Roman" w:eastAsia="仿宋"/>
          <w:sz w:val="28"/>
          <w:szCs w:val="28"/>
          <w:highlight w:val="none"/>
        </w:rPr>
      </w:pP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>报价</w:t>
      </w:r>
      <w:r>
        <w:rPr>
          <w:rFonts w:ascii="Times New Roman" w:hAnsi="仿宋" w:eastAsia="仿宋"/>
          <w:sz w:val="28"/>
          <w:szCs w:val="28"/>
          <w:highlight w:val="none"/>
        </w:rPr>
        <w:t>人（供应商）名称：</w:t>
      </w: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 xml:space="preserve">          </w:t>
      </w:r>
      <w:r>
        <w:rPr>
          <w:rFonts w:ascii="Times New Roman" w:hAnsi="仿宋" w:eastAsia="仿宋"/>
          <w:sz w:val="28"/>
          <w:szCs w:val="28"/>
          <w:highlight w:val="none"/>
        </w:rPr>
        <w:t>（盖公章）</w:t>
      </w:r>
    </w:p>
    <w:p w14:paraId="3028B83A">
      <w:pPr>
        <w:pStyle w:val="5"/>
        <w:widowControl/>
        <w:wordWrap w:val="0"/>
        <w:spacing w:beforeAutospacing="0" w:afterAutospacing="0" w:line="600" w:lineRule="exact"/>
        <w:jc w:val="right"/>
        <w:rPr>
          <w:rFonts w:hint="default" w:ascii="Times New Roman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  <w:t>联系电话：</w:t>
      </w: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 xml:space="preserve">                                </w:t>
      </w:r>
    </w:p>
    <w:p w14:paraId="78F68459">
      <w:pPr>
        <w:pStyle w:val="5"/>
        <w:widowControl/>
        <w:wordWrap w:val="0"/>
        <w:spacing w:beforeAutospacing="0" w:afterAutospacing="0" w:line="600" w:lineRule="exact"/>
        <w:jc w:val="right"/>
        <w:rPr>
          <w:rFonts w:hint="default" w:ascii="Times New Roman" w:hAnsi="仿宋" w:eastAsia="仿宋"/>
          <w:sz w:val="28"/>
          <w:szCs w:val="28"/>
          <w:highlight w:val="none"/>
          <w:lang w:val="en-US" w:eastAsia="zh-CN"/>
        </w:rPr>
        <w:sectPr>
          <w:footerReference r:id="rId3" w:type="default"/>
          <w:pgSz w:w="16838" w:h="11906" w:orient="landscape"/>
          <w:pgMar w:top="1417" w:right="1417" w:bottom="1417" w:left="1134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/>
          <w:sz w:val="28"/>
          <w:szCs w:val="28"/>
          <w:highlight w:val="none"/>
          <w:lang w:val="en-US" w:eastAsia="zh-CN"/>
        </w:rPr>
        <w:t>2026</w:t>
      </w:r>
      <w:r>
        <w:rPr>
          <w:rFonts w:ascii="Times New Roman" w:hAnsi="仿宋" w:eastAsia="仿宋"/>
          <w:sz w:val="28"/>
          <w:szCs w:val="28"/>
          <w:highlight w:val="none"/>
        </w:rPr>
        <w:t>年</w:t>
      </w:r>
      <w:bookmarkStart w:id="0" w:name="_GoBack"/>
      <w:bookmarkEnd w:id="0"/>
      <w:r>
        <w:rPr>
          <w:rFonts w:ascii="Times New Roman" w:hAnsi="Times New Roman" w:eastAsia="仿宋"/>
          <w:sz w:val="28"/>
          <w:szCs w:val="28"/>
          <w:highlight w:val="none"/>
        </w:rPr>
        <w:t xml:space="preserve">   </w:t>
      </w:r>
      <w:r>
        <w:rPr>
          <w:rFonts w:ascii="Times New Roman" w:hAnsi="仿宋" w:eastAsia="仿宋"/>
          <w:sz w:val="28"/>
          <w:szCs w:val="28"/>
          <w:highlight w:val="none"/>
        </w:rPr>
        <w:t>月</w:t>
      </w:r>
      <w:r>
        <w:rPr>
          <w:rFonts w:ascii="Times New Roman" w:hAnsi="Times New Roman" w:eastAsia="仿宋"/>
          <w:sz w:val="28"/>
          <w:szCs w:val="28"/>
          <w:highlight w:val="none"/>
        </w:rPr>
        <w:t xml:space="preserve">   </w:t>
      </w:r>
      <w:r>
        <w:rPr>
          <w:rFonts w:ascii="Times New Roman" w:hAnsi="仿宋" w:eastAsia="仿宋"/>
          <w:sz w:val="28"/>
          <w:szCs w:val="28"/>
          <w:highlight w:val="none"/>
        </w:rPr>
        <w:t>日</w:t>
      </w:r>
      <w:r>
        <w:rPr>
          <w:rFonts w:hint="eastAsia" w:ascii="Times New Roman" w:hAnsi="仿宋" w:eastAsia="仿宋"/>
          <w:sz w:val="28"/>
          <w:szCs w:val="28"/>
          <w:highlight w:val="none"/>
          <w:lang w:val="en-US" w:eastAsia="zh-CN"/>
        </w:rPr>
        <w:t xml:space="preserve">               </w:t>
      </w:r>
    </w:p>
    <w:p w14:paraId="093091C9">
      <w:pPr>
        <w:pStyle w:val="5"/>
        <w:widowControl/>
        <w:tabs>
          <w:tab w:val="left" w:pos="224"/>
        </w:tabs>
        <w:wordWrap w:val="0"/>
        <w:spacing w:beforeAutospacing="0" w:afterAutospacing="0" w:line="600" w:lineRule="exact"/>
        <w:jc w:val="left"/>
        <w:rPr>
          <w:rFonts w:hint="default" w:ascii="Times New Roman" w:hAnsi="仿宋" w:eastAsia="仿宋"/>
          <w:sz w:val="28"/>
          <w:szCs w:val="28"/>
          <w:highlight w:val="none"/>
          <w:lang w:val="en-US" w:eastAsia="zh-CN"/>
        </w:rPr>
        <w:sectPr>
          <w:pgSz w:w="11906" w:h="16838"/>
          <w:pgMar w:top="1417" w:right="1417" w:bottom="1134" w:left="1417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Times New Roman" w:hAnsi="仿宋" w:eastAsia="仿宋"/>
          <w:sz w:val="28"/>
          <w:szCs w:val="28"/>
          <w:highlight w:val="none"/>
          <w:lang w:eastAsia="zh-CN"/>
        </w:rPr>
        <w:tab/>
      </w: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二、有效营业执照或事业单位法人证书</w:t>
      </w:r>
    </w:p>
    <w:p w14:paraId="453A40F3">
      <w:pPr>
        <w:pStyle w:val="5"/>
        <w:widowControl/>
        <w:tabs>
          <w:tab w:val="left" w:pos="224"/>
        </w:tabs>
        <w:wordWrap w:val="0"/>
        <w:spacing w:beforeAutospacing="0" w:afterAutospacing="0" w:line="600" w:lineRule="exact"/>
        <w:jc w:val="left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三、冷加工设备采购发票或租赁合同</w:t>
      </w:r>
    </w:p>
    <w:sectPr>
      <w:pgSz w:w="11906" w:h="16838"/>
      <w:pgMar w:top="1417" w:right="1417" w:bottom="1134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882D88A-2EEE-46A5-895E-69CE9C82653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4F39177C-4E33-443F-9ACF-8645D653B86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A3F9848-E670-4BDA-915E-7D7C52A4C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CCA8CB"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0F568C1B">
                <w:pPr>
                  <w:pStyle w:val="3"/>
                </w:pPr>
                <w:r>
                  <w:rPr>
                    <w:sz w:val="22"/>
                    <w:szCs w:val="22"/>
                  </w:rPr>
                  <w:t xml:space="preserve">— </w:t>
                </w:r>
                <w:r>
                  <w:rPr>
                    <w:sz w:val="22"/>
                    <w:szCs w:val="22"/>
                  </w:rPr>
                  <w:fldChar w:fldCharType="begin"/>
                </w:r>
                <w:r>
                  <w:rPr>
                    <w:sz w:val="22"/>
                    <w:szCs w:val="22"/>
                  </w:rPr>
                  <w:instrText xml:space="preserve"> PAGE  \* MERGEFORMAT 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>
                  <w:rPr>
                    <w:sz w:val="22"/>
                    <w:szCs w:val="22"/>
                  </w:rPr>
                  <w:t>1</w:t>
                </w:r>
                <w:r>
                  <w:rPr>
                    <w:sz w:val="22"/>
                    <w:szCs w:val="22"/>
                  </w:rPr>
                  <w:fldChar w:fldCharType="end"/>
                </w:r>
                <w:r>
                  <w:rPr>
                    <w:sz w:val="22"/>
                    <w:szCs w:val="22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ViZGMzOWIwYWNiYmQyNmJjN2NhOWQ5ODMxNzlhNzcifQ=="/>
  </w:docVars>
  <w:rsids>
    <w:rsidRoot w:val="60BD425A"/>
    <w:rsid w:val="001714E9"/>
    <w:rsid w:val="002B2AB7"/>
    <w:rsid w:val="00370295"/>
    <w:rsid w:val="0098056D"/>
    <w:rsid w:val="00AC6FEF"/>
    <w:rsid w:val="00C12052"/>
    <w:rsid w:val="03730A4F"/>
    <w:rsid w:val="06D27130"/>
    <w:rsid w:val="07AD478B"/>
    <w:rsid w:val="07D64BEA"/>
    <w:rsid w:val="08132A35"/>
    <w:rsid w:val="0A5C7E32"/>
    <w:rsid w:val="0B610168"/>
    <w:rsid w:val="0DED7DC2"/>
    <w:rsid w:val="142E698D"/>
    <w:rsid w:val="16910C6C"/>
    <w:rsid w:val="171364CE"/>
    <w:rsid w:val="174340FA"/>
    <w:rsid w:val="1A487FBB"/>
    <w:rsid w:val="1B004FA5"/>
    <w:rsid w:val="1E252884"/>
    <w:rsid w:val="1F306F5B"/>
    <w:rsid w:val="1F40150C"/>
    <w:rsid w:val="228F6A0B"/>
    <w:rsid w:val="24CF51A4"/>
    <w:rsid w:val="24D93FB8"/>
    <w:rsid w:val="263F63D5"/>
    <w:rsid w:val="275F7F2B"/>
    <w:rsid w:val="27B05B28"/>
    <w:rsid w:val="28771E56"/>
    <w:rsid w:val="2B6D12EE"/>
    <w:rsid w:val="2C6E531E"/>
    <w:rsid w:val="2EBF7916"/>
    <w:rsid w:val="2F0F738E"/>
    <w:rsid w:val="2FDFCB0A"/>
    <w:rsid w:val="2FE31009"/>
    <w:rsid w:val="2FFB15BE"/>
    <w:rsid w:val="31095C1F"/>
    <w:rsid w:val="31353510"/>
    <w:rsid w:val="31495DDF"/>
    <w:rsid w:val="31DF00B4"/>
    <w:rsid w:val="328D3DAC"/>
    <w:rsid w:val="38FE5C7B"/>
    <w:rsid w:val="3C0D0D16"/>
    <w:rsid w:val="3CBB4881"/>
    <w:rsid w:val="3DAF25FB"/>
    <w:rsid w:val="3E4B5293"/>
    <w:rsid w:val="3ECE466B"/>
    <w:rsid w:val="3FAC0CAB"/>
    <w:rsid w:val="40855DE6"/>
    <w:rsid w:val="414A5F02"/>
    <w:rsid w:val="445308BE"/>
    <w:rsid w:val="45DC10F2"/>
    <w:rsid w:val="461456FB"/>
    <w:rsid w:val="47B32447"/>
    <w:rsid w:val="4AF7292A"/>
    <w:rsid w:val="4B3C6F8B"/>
    <w:rsid w:val="4C1415E6"/>
    <w:rsid w:val="4E8D5680"/>
    <w:rsid w:val="53EE320E"/>
    <w:rsid w:val="544B35E7"/>
    <w:rsid w:val="54E868F0"/>
    <w:rsid w:val="55A95724"/>
    <w:rsid w:val="55F12998"/>
    <w:rsid w:val="57270A88"/>
    <w:rsid w:val="57F16C7F"/>
    <w:rsid w:val="5956772A"/>
    <w:rsid w:val="59D80FE8"/>
    <w:rsid w:val="5AE53388"/>
    <w:rsid w:val="5BCA7FDA"/>
    <w:rsid w:val="60BD425A"/>
    <w:rsid w:val="616734B8"/>
    <w:rsid w:val="66427B15"/>
    <w:rsid w:val="672B3808"/>
    <w:rsid w:val="6B3078B7"/>
    <w:rsid w:val="6C6D4CE4"/>
    <w:rsid w:val="6D817FC6"/>
    <w:rsid w:val="6E77F703"/>
    <w:rsid w:val="6EFB5D0E"/>
    <w:rsid w:val="6EFE6B7B"/>
    <w:rsid w:val="7053007F"/>
    <w:rsid w:val="705E42EA"/>
    <w:rsid w:val="70F67FD6"/>
    <w:rsid w:val="72113EE5"/>
    <w:rsid w:val="73B502D1"/>
    <w:rsid w:val="74122631"/>
    <w:rsid w:val="769C1BD3"/>
    <w:rsid w:val="777F5C01"/>
    <w:rsid w:val="77D365F3"/>
    <w:rsid w:val="79D264B9"/>
    <w:rsid w:val="7BDC3A9C"/>
    <w:rsid w:val="7D793AA5"/>
    <w:rsid w:val="7FEE77AE"/>
    <w:rsid w:val="BF33B61A"/>
    <w:rsid w:val="DFF618E0"/>
    <w:rsid w:val="FCFF1771"/>
    <w:rsid w:val="FFEE292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  <w:rPr>
      <w:szCs w:val="20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font8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11"/>
    <w:basedOn w:val="8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3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4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71"/>
    <w:basedOn w:val="8"/>
    <w:qFormat/>
    <w:uiPriority w:val="0"/>
    <w:rPr>
      <w:rFonts w:hint="default" w:ascii="Times New Roman" w:hAnsi="Times New Roman" w:cs="Times New Roman"/>
      <w:color w:val="FF0000"/>
      <w:sz w:val="20"/>
      <w:szCs w:val="20"/>
      <w:u w:val="none"/>
    </w:rPr>
  </w:style>
  <w:style w:type="character" w:customStyle="1" w:styleId="16">
    <w:name w:val="font61"/>
    <w:basedOn w:val="8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1108</Words>
  <Characters>1228</Characters>
  <Lines>6</Lines>
  <Paragraphs>1</Paragraphs>
  <TotalTime>1</TotalTime>
  <ScaleCrop>false</ScaleCrop>
  <LinksUpToDate>false</LinksUpToDate>
  <CharactersWithSpaces>1294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2024-09-04T09:33:00Z</dcterms:created>
  <dc:creator>My Sunshine</dc:creator>
  <cp:lastModifiedBy>董凡瑜</cp:lastModifiedBy>
  <dcterms:modified xsi:type="dcterms:W3CDTF">2026-06-09T01:45:35Z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245C8844748A5CEBA4F51C6AE5E01394_43</vt:lpwstr>
  </property>
  <property fmtid="{D5CDD505-2E9C-101B-9397-08002B2CF9AE}" pid="4" name="KSOTemplateDocerSaveRecord">
    <vt:lpwstr>eyJoZGlkIjoiZGM4M2YxZTlhZmUwNWQxNTZhYjcxMWQ4OTA4YTM2NGMiLCJ1c2VySWQiOiIyOTEzNTQ5MTkifQ==</vt:lpwstr>
  </property>
</Properties>
</file>