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2CE1C">
      <w:pPr>
        <w:widowControl w:val="0"/>
        <w:kinsoku/>
        <w:autoSpaceDE/>
        <w:autoSpaceDN/>
        <w:adjustRightInd w:val="0"/>
        <w:snapToGrid w:val="0"/>
        <w:spacing w:line="240" w:lineRule="auto"/>
        <w:ind w:left="992" w:hanging="992" w:hangingChars="31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pacing w:val="17"/>
          <w:kern w:val="0"/>
          <w:position w:val="1"/>
          <w:sz w:val="36"/>
          <w:szCs w:val="36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Cs/>
          <w:snapToGrid/>
          <w:kern w:val="0"/>
          <w:sz w:val="32"/>
          <w:szCs w:val="32"/>
          <w:highlight w:val="none"/>
          <w:lang w:val="en-US" w:eastAsia="en-US" w:bidi="zh-CN"/>
        </w:rPr>
        <w:t>合同编号：</w:t>
      </w:r>
    </w:p>
    <w:p w14:paraId="04797576">
      <w:pPr>
        <w:rPr>
          <w:rFonts w:hint="eastAsia"/>
          <w:lang w:val="en-US" w:eastAsia="zh-CN"/>
        </w:rPr>
      </w:pPr>
    </w:p>
    <w:p w14:paraId="4E7BDA2C">
      <w:pPr>
        <w:shd w:val="clear" w:color="auto" w:fill="auto"/>
        <w:spacing w:line="360" w:lineRule="auto"/>
        <w:jc w:val="center"/>
        <w:rPr>
          <w:rFonts w:hint="eastAsia" w:ascii="黑体" w:hAnsi="黑体" w:eastAsia="黑体" w:cs="黑体"/>
          <w:snapToGrid w:val="0"/>
          <w:color w:val="000000"/>
          <w:spacing w:val="17"/>
          <w:kern w:val="0"/>
          <w:position w:val="1"/>
          <w:sz w:val="36"/>
          <w:szCs w:val="36"/>
          <w:highlight w:val="green"/>
          <w:lang w:val="en-US" w:eastAsia="zh-CN" w:bidi="ar-SA"/>
        </w:rPr>
      </w:pPr>
    </w:p>
    <w:p w14:paraId="748ED882">
      <w:pPr>
        <w:shd w:val="clear" w:color="auto" w:fill="auto"/>
        <w:spacing w:line="360" w:lineRule="auto"/>
        <w:jc w:val="center"/>
        <w:rPr>
          <w:rFonts w:hint="eastAsia" w:ascii="黑体" w:hAnsi="黑体" w:eastAsia="黑体" w:cs="黑体"/>
          <w:snapToGrid w:val="0"/>
          <w:color w:val="000000"/>
          <w:spacing w:val="17"/>
          <w:kern w:val="0"/>
          <w:position w:val="1"/>
          <w:sz w:val="36"/>
          <w:szCs w:val="36"/>
          <w:highlight w:val="green"/>
          <w:lang w:val="en-US" w:eastAsia="zh-CN" w:bidi="ar-SA"/>
        </w:rPr>
      </w:pPr>
    </w:p>
    <w:p w14:paraId="71617436">
      <w:pPr>
        <w:shd w:val="clear" w:color="auto" w:fill="auto"/>
        <w:spacing w:line="360" w:lineRule="auto"/>
        <w:jc w:val="center"/>
        <w:rPr>
          <w:rFonts w:hint="eastAsia" w:ascii="黑体" w:hAnsi="黑体" w:eastAsia="黑体" w:cs="黑体"/>
          <w:snapToGrid w:val="0"/>
          <w:color w:val="000000"/>
          <w:spacing w:val="17"/>
          <w:kern w:val="0"/>
          <w:position w:val="1"/>
          <w:sz w:val="36"/>
          <w:szCs w:val="36"/>
          <w:highlight w:val="green"/>
          <w:lang w:val="en-US" w:eastAsia="zh-CN" w:bidi="ar-SA"/>
        </w:rPr>
      </w:pPr>
    </w:p>
    <w:p w14:paraId="19DC0EE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napToGrid/>
          <w:color w:val="000000"/>
          <w:spacing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napToGrid/>
          <w:color w:val="000000"/>
          <w:spacing w:val="0"/>
          <w:sz w:val="44"/>
          <w:szCs w:val="44"/>
          <w:highlight w:val="none"/>
          <w:u w:val="none"/>
          <w:lang w:val="en-US" w:eastAsia="zh-CN"/>
        </w:rPr>
        <w:t>G0611郎木寺（川甘界）至川主寺段、G0611川主寺至汶川段、S14川主寺至红原高速公路项目外委原材料试验室监控设备采购及安装</w:t>
      </w:r>
    </w:p>
    <w:p w14:paraId="5B80661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napToGrid/>
          <w:color w:val="000000"/>
          <w:spacing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napToGrid/>
          <w:color w:val="000000"/>
          <w:spacing w:val="0"/>
          <w:sz w:val="44"/>
          <w:szCs w:val="44"/>
          <w:highlight w:val="none"/>
          <w:u w:val="none"/>
          <w:lang w:val="en-US" w:eastAsia="zh-CN"/>
        </w:rPr>
        <w:t>服务合同</w:t>
      </w:r>
    </w:p>
    <w:p w14:paraId="3EAF2C95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" w:hAnsi="仿宋" w:eastAsia="仿宋" w:cs="仿宋"/>
          <w:kern w:val="0"/>
        </w:rPr>
      </w:pPr>
    </w:p>
    <w:p w14:paraId="712217AC">
      <w:pPr>
        <w:pStyle w:val="12"/>
        <w:ind w:left="0" w:leftChars="0" w:firstLine="0" w:firstLineChars="0"/>
        <w:rPr>
          <w:rFonts w:hint="eastAsia"/>
        </w:rPr>
      </w:pPr>
    </w:p>
    <w:p w14:paraId="14CB3844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7D14C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2240" w:firstLineChars="700"/>
        <w:jc w:val="both"/>
        <w:textAlignment w:val="auto"/>
        <w:rPr>
          <w:rFonts w:hint="eastAsia" w:ascii="楷体" w:hAnsi="楷体" w:eastAsia="楷体" w:cs="楷体"/>
          <w:bCs/>
          <w:snapToGrid/>
          <w:kern w:val="0"/>
          <w:sz w:val="32"/>
          <w:szCs w:val="32"/>
          <w:highlight w:val="none"/>
          <w:u w:val="single"/>
          <w:lang w:val="en-US" w:eastAsia="en-US" w:bidi="zh-CN"/>
        </w:rPr>
      </w:pPr>
      <w:r>
        <w:rPr>
          <w:rFonts w:hint="eastAsia" w:ascii="楷体" w:hAnsi="楷体" w:eastAsia="楷体" w:cs="楷体"/>
          <w:bCs/>
          <w:snapToGrid/>
          <w:kern w:val="0"/>
          <w:sz w:val="32"/>
          <w:szCs w:val="32"/>
          <w:highlight w:val="none"/>
          <w:lang w:val="en-US" w:eastAsia="en-US" w:bidi="zh-CN"/>
        </w:rPr>
        <w:t>甲方：</w:t>
      </w:r>
      <w:r>
        <w:rPr>
          <w:rFonts w:hint="eastAsia" w:ascii="楷体" w:hAnsi="楷体" w:eastAsia="楷体" w:cs="楷体"/>
          <w:bCs/>
          <w:snapToGrid/>
          <w:kern w:val="0"/>
          <w:sz w:val="32"/>
          <w:szCs w:val="32"/>
          <w:highlight w:val="none"/>
          <w:u w:val="single"/>
          <w:lang w:val="en-US" w:eastAsia="en-US" w:bidi="zh-CN"/>
        </w:rPr>
        <w:t>四川济通工程试验检测有限公司</w:t>
      </w:r>
    </w:p>
    <w:p w14:paraId="5912E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042" w:leftChars="500" w:hanging="992" w:hangingChars="310"/>
        <w:jc w:val="center"/>
        <w:textAlignment w:val="auto"/>
        <w:rPr>
          <w:rFonts w:hint="default" w:ascii="楷体" w:hAnsi="楷体" w:eastAsia="楷体" w:cs="楷体"/>
          <w:bCs/>
          <w:snapToGrid/>
          <w:kern w:val="0"/>
          <w:sz w:val="32"/>
          <w:szCs w:val="32"/>
          <w:highlight w:val="none"/>
          <w:lang w:val="en-US" w:eastAsia="zh-CN" w:bidi="zh-CN"/>
        </w:rPr>
      </w:pPr>
    </w:p>
    <w:p w14:paraId="42F3E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240" w:firstLineChars="700"/>
        <w:jc w:val="both"/>
        <w:textAlignment w:val="auto"/>
        <w:rPr>
          <w:rFonts w:hint="default" w:ascii="楷体" w:hAnsi="楷体" w:eastAsia="楷体" w:cs="楷体"/>
          <w:bCs/>
          <w:snapToGrid/>
          <w:kern w:val="0"/>
          <w:sz w:val="32"/>
          <w:szCs w:val="32"/>
          <w:highlight w:val="none"/>
          <w:u w:val="single"/>
          <w:lang w:val="en-US" w:eastAsia="en-US" w:bidi="zh-CN"/>
        </w:rPr>
      </w:pPr>
      <w:r>
        <w:rPr>
          <w:rFonts w:hint="eastAsia" w:ascii="楷体" w:hAnsi="楷体" w:eastAsia="楷体" w:cs="楷体"/>
          <w:bCs/>
          <w:snapToGrid/>
          <w:kern w:val="0"/>
          <w:sz w:val="32"/>
          <w:szCs w:val="32"/>
          <w:highlight w:val="none"/>
          <w:lang w:val="en-US" w:eastAsia="en-US" w:bidi="zh-CN"/>
        </w:rPr>
        <w:t>乙方：</w:t>
      </w:r>
      <w:r>
        <w:rPr>
          <w:rFonts w:hint="eastAsia" w:ascii="楷体" w:hAnsi="楷体" w:eastAsia="楷体" w:cs="楷体"/>
          <w:bCs/>
          <w:snapToGrid/>
          <w:kern w:val="0"/>
          <w:sz w:val="32"/>
          <w:szCs w:val="32"/>
          <w:highlight w:val="none"/>
          <w:u w:val="single"/>
          <w:lang w:val="en-US" w:eastAsia="en-US" w:bidi="zh-CN"/>
        </w:rPr>
        <w:t xml:space="preserve">                           </w:t>
      </w:r>
    </w:p>
    <w:p w14:paraId="6D27C211">
      <w:pPr>
        <w:shd w:val="clear" w:color="auto" w:fill="auto"/>
        <w:spacing w:line="360" w:lineRule="auto"/>
        <w:jc w:val="both"/>
        <w:rPr>
          <w:rFonts w:hint="default" w:ascii="黑体" w:hAnsi="黑体" w:eastAsia="黑体" w:cs="黑体"/>
          <w:snapToGrid w:val="0"/>
          <w:color w:val="000000"/>
          <w:spacing w:val="17"/>
          <w:kern w:val="0"/>
          <w:position w:val="1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17"/>
          <w:kern w:val="0"/>
          <w:position w:val="1"/>
          <w:sz w:val="28"/>
          <w:szCs w:val="28"/>
          <w:lang w:val="en-US" w:eastAsia="zh-CN" w:bidi="ar-SA"/>
        </w:rPr>
        <w:t xml:space="preserve"> </w:t>
      </w:r>
    </w:p>
    <w:p w14:paraId="0E229CF9">
      <w:pPr>
        <w:shd w:val="clear" w:color="auto" w:fill="auto"/>
        <w:spacing w:line="360" w:lineRule="auto"/>
        <w:jc w:val="both"/>
        <w:rPr>
          <w:rFonts w:hint="eastAsia" w:ascii="黑体" w:hAnsi="黑体" w:eastAsia="黑体" w:cs="黑体"/>
          <w:snapToGrid w:val="0"/>
          <w:color w:val="000000"/>
          <w:spacing w:val="17"/>
          <w:kern w:val="0"/>
          <w:position w:val="1"/>
          <w:sz w:val="28"/>
          <w:szCs w:val="28"/>
          <w:lang w:val="en-US" w:eastAsia="zh-CN" w:bidi="ar-SA"/>
        </w:rPr>
      </w:pPr>
    </w:p>
    <w:p w14:paraId="53ABCC50">
      <w:pPr>
        <w:shd w:val="clear" w:color="auto" w:fill="auto"/>
        <w:spacing w:line="360" w:lineRule="auto"/>
        <w:jc w:val="both"/>
        <w:rPr>
          <w:rFonts w:hint="eastAsia" w:ascii="黑体" w:hAnsi="黑体" w:eastAsia="黑体" w:cs="黑体"/>
          <w:snapToGrid w:val="0"/>
          <w:color w:val="000000"/>
          <w:spacing w:val="17"/>
          <w:kern w:val="0"/>
          <w:position w:val="1"/>
          <w:sz w:val="28"/>
          <w:szCs w:val="28"/>
          <w:lang w:val="en-US" w:eastAsia="zh-CN" w:bidi="ar-SA"/>
        </w:rPr>
      </w:pPr>
    </w:p>
    <w:p w14:paraId="745BD831">
      <w:pPr>
        <w:spacing w:line="480" w:lineRule="auto"/>
        <w:jc w:val="center"/>
        <w:rPr>
          <w:rFonts w:hint="eastAsia" w:ascii="楷体" w:hAnsi="楷体" w:eastAsia="楷体" w:cs="楷体"/>
          <w:bCs/>
          <w:sz w:val="32"/>
          <w:szCs w:val="32"/>
          <w:highlight w:val="none"/>
          <w:u w:val="single"/>
          <w:lang w:val="en-US"/>
        </w:rPr>
      </w:pPr>
      <w:r>
        <w:rPr>
          <w:rFonts w:hint="eastAsia" w:ascii="楷体" w:hAnsi="楷体" w:eastAsia="楷体" w:cs="楷体"/>
          <w:bCs/>
          <w:sz w:val="32"/>
          <w:szCs w:val="32"/>
          <w:highlight w:val="none"/>
        </w:rPr>
        <w:t>签订地点：</w:t>
      </w:r>
      <w:r>
        <w:rPr>
          <w:rFonts w:hint="eastAsia" w:ascii="楷体" w:hAnsi="楷体" w:eastAsia="楷体" w:cs="楷体"/>
          <w:bCs/>
          <w:sz w:val="32"/>
          <w:szCs w:val="32"/>
          <w:highlight w:val="none"/>
          <w:u w:val="single"/>
          <w:lang w:val="en-US" w:eastAsia="zh-CN"/>
        </w:rPr>
        <w:t>四川</w:t>
      </w:r>
      <w:r>
        <w:rPr>
          <w:rFonts w:hint="eastAsia" w:ascii="楷体" w:hAnsi="楷体" w:eastAsia="楷体" w:cs="楷体"/>
          <w:bCs/>
          <w:sz w:val="32"/>
          <w:szCs w:val="32"/>
          <w:highlight w:val="none"/>
          <w:u w:val="single"/>
          <w:lang w:val="en-US"/>
        </w:rPr>
        <w:t>成都</w:t>
      </w:r>
    </w:p>
    <w:p w14:paraId="53027EDB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highlight w:val="none"/>
        </w:rPr>
        <w:t>签订时间：</w:t>
      </w:r>
      <w:r>
        <w:rPr>
          <w:rFonts w:hint="eastAsia" w:ascii="楷体" w:hAnsi="楷体" w:eastAsia="楷体" w:cs="楷体"/>
          <w:bCs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Cs/>
          <w:sz w:val="32"/>
          <w:szCs w:val="32"/>
          <w:highlight w:val="none"/>
          <w:u w:val="single"/>
        </w:rPr>
        <w:t>年</w:t>
      </w:r>
      <w:r>
        <w:rPr>
          <w:rFonts w:hint="eastAsia" w:ascii="楷体" w:hAnsi="楷体" w:eastAsia="楷体" w:cs="楷体"/>
          <w:bCs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Cs/>
          <w:sz w:val="32"/>
          <w:szCs w:val="32"/>
          <w:highlight w:val="none"/>
          <w:u w:val="single"/>
        </w:rPr>
        <w:t>月</w:t>
      </w:r>
    </w:p>
    <w:p w14:paraId="17A60224">
      <w:pPr>
        <w:shd w:val="clear" w:color="auto" w:fill="auto"/>
        <w:spacing w:line="360" w:lineRule="auto"/>
        <w:jc w:val="center"/>
        <w:rPr>
          <w:rFonts w:hint="default" w:ascii="黑体" w:hAnsi="黑体" w:eastAsia="黑体" w:cs="黑体"/>
          <w:snapToGrid w:val="0"/>
          <w:color w:val="000000"/>
          <w:spacing w:val="17"/>
          <w:kern w:val="0"/>
          <w:position w:val="1"/>
          <w:sz w:val="30"/>
          <w:szCs w:val="30"/>
          <w:lang w:val="en-US" w:eastAsia="zh-CN" w:bidi="ar-SA"/>
        </w:rPr>
      </w:pPr>
    </w:p>
    <w:p w14:paraId="46594143">
      <w:pPr>
        <w:keepNext w:val="0"/>
        <w:keepLines w:val="0"/>
        <w:pageBreakBefore w:val="0"/>
        <w:widowControl/>
        <w:shd w:val="clear" w:color="auto" w:fill="auto"/>
        <w:wordWrap/>
        <w:overflowPunct/>
        <w:topLinePunct w:val="0"/>
        <w:bidi w:val="0"/>
        <w:snapToGrid w:val="0"/>
        <w:spacing w:line="500" w:lineRule="exact"/>
        <w:jc w:val="center"/>
        <w:rPr>
          <w:rFonts w:hint="eastAsia" w:ascii="宋体" w:hAnsi="宋体" w:eastAsia="宋体" w:cs="宋体"/>
          <w:b/>
          <w:bCs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2154" w:right="1440" w:bottom="1922" w:left="1644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A3D655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napToGrid w:val="0"/>
          <w:kern w:val="0"/>
          <w:sz w:val="44"/>
          <w:szCs w:val="44"/>
          <w:lang w:val="en-US" w:eastAsia="zh-CN"/>
        </w:rPr>
        <w:t>采 购 合 同</w:t>
      </w:r>
    </w:p>
    <w:p w14:paraId="10A304D2">
      <w:pPr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依据《中华人民共和国民法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典》及行业管理有关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法律法规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和规章，遵循平等、自愿、公平和诚实信用的原则，经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采购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，甲乙双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方就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single"/>
          <w:lang w:val="en-US" w:eastAsia="zh-CN"/>
        </w:rPr>
        <w:t>监控设备采购及安装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single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事项达成一致，订立本合同。</w:t>
      </w:r>
    </w:p>
    <w:p w14:paraId="43CDA5B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本合同签订依据</w:t>
      </w:r>
    </w:p>
    <w:p w14:paraId="2D864FE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1.《中华人民共和国民法典》。</w:t>
      </w:r>
    </w:p>
    <w:p w14:paraId="433A142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国家及地方、行业有关本专业的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法律法规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及相关技术标准和要求。</w:t>
      </w:r>
    </w:p>
    <w:p w14:paraId="6A155AD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</w:rPr>
        <w:t>合同文件的优先次序</w:t>
      </w:r>
    </w:p>
    <w:p w14:paraId="4629EDC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本合同的相关招标文件或询价文件、投标文件或报价文件、中标文件、合同履行过程中的往来函件等均为本合同的组成部分。构成本合同的文件可视为是能互相说明的，如果合同文件存在歧义或不一致，则根据如下优先次序来判断：</w:t>
      </w:r>
    </w:p>
    <w:p w14:paraId="12116B6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合同书及其附件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</w:p>
    <w:p w14:paraId="34515B1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报价函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</w:p>
    <w:p w14:paraId="301F3D3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</w:rPr>
        <w:t>项目名称、</w:t>
      </w:r>
      <w:r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  <w:lang w:val="en-US" w:eastAsia="zh-CN"/>
        </w:rPr>
        <w:t>地点、服务期限</w:t>
      </w:r>
    </w:p>
    <w:p w14:paraId="395EBB2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G0611郎木寺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川甘界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至川主寺段、G0611川主寺至汶川段、S14川主寺至红原高速公路项目外委原材料试验室监控设备采购及安装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。</w:t>
      </w:r>
    </w:p>
    <w:p w14:paraId="71DABB1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>2.项目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none"/>
        </w:rPr>
        <w:t>地点：阿坝藏族自治州茂县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7A4C8B7C">
      <w:pPr>
        <w:pStyle w:val="6"/>
        <w:keepNext w:val="0"/>
        <w:keepLines w:val="0"/>
        <w:pageBreakBefore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>3.服务期限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none"/>
        </w:rPr>
        <w:t>：自项目中标之日起，10个日历天内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39F38AB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wordWrap/>
        <w:overflowPunct/>
        <w:topLinePunct w:val="0"/>
        <w:bidi w:val="0"/>
        <w:snapToGrid w:val="0"/>
        <w:spacing w:line="560" w:lineRule="exact"/>
        <w:ind w:right="0" w:firstLine="643" w:firstLineChars="200"/>
        <w:jc w:val="both"/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  <w:u w:val="none"/>
          <w:lang w:val="en-US" w:eastAsia="zh-CN"/>
        </w:rPr>
        <w:t>第四条 服务</w:t>
      </w:r>
      <w:r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  <w:u w:val="none"/>
        </w:rPr>
        <w:t>内容</w:t>
      </w:r>
    </w:p>
    <w:p w14:paraId="1C42B65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>乙方为甲方提供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G0611郎木寺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川甘界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至川主寺段、G0611川主寺至汶川段、S14川主寺至红原高速公路项目外委原材料试验室监控、安装服务。</w:t>
      </w:r>
    </w:p>
    <w:p w14:paraId="7351BC46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auto"/>
          <w:kern w:val="0"/>
          <w:sz w:val="32"/>
          <w:szCs w:val="32"/>
          <w:lang w:val="en-US" w:eastAsia="zh-CN" w:bidi="ar-SA"/>
        </w:rPr>
        <w:t xml:space="preserve">第五条 </w:t>
      </w:r>
      <w:r>
        <w:rPr>
          <w:rFonts w:hint="default" w:ascii="Times New Roman" w:hAnsi="Times New Roman" w:eastAsia="仿宋_GB2312" w:cs="Times New Roman"/>
          <w:b/>
          <w:snapToGrid w:val="0"/>
          <w:color w:val="auto"/>
          <w:kern w:val="0"/>
          <w:sz w:val="32"/>
          <w:szCs w:val="32"/>
          <w:lang w:val="en-US" w:eastAsia="zh-CN"/>
        </w:rPr>
        <w:t>采购价格</w:t>
      </w:r>
    </w:p>
    <w:tbl>
      <w:tblPr>
        <w:tblStyle w:val="8"/>
        <w:tblW w:w="940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510"/>
        <w:gridCol w:w="766"/>
        <w:gridCol w:w="797"/>
        <w:gridCol w:w="1232"/>
        <w:gridCol w:w="907"/>
        <w:gridCol w:w="3479"/>
      </w:tblGrid>
      <w:tr w14:paraId="558D0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tblHeader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4448B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0"/>
                <w:lang w:val="en-US" w:eastAsia="zh-CN"/>
              </w:rPr>
              <w:t>序号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64E5E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  <w:t>类目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3E730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Times New Roman" w:eastAsia="宋体" w:cs="Times New Roman"/>
                <w:b/>
                <w:bCs/>
                <w:sz w:val="20"/>
              </w:rPr>
              <w:t>数量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3DD28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  <w:t>单位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32852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  <w:t>单价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0515F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  <w:t>小计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18079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  <w:t>备注</w:t>
            </w:r>
          </w:p>
        </w:tc>
      </w:tr>
      <w:tr w14:paraId="4BD9D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0EF1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54A69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  <w:t>前端视频采集设备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6CCC4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73FE7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367F7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69F18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48D3D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2694D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2EBAC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2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53092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  <w:t>存储与管理设备NVR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4177C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34F7F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743D4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2113A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0D2D6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5C07E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5A05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4338B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传输网络设备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2DB77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5ED2F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54008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54785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59883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6D642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36F03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4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10942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网络汇聚核心传输设备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085A0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6F115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44ED1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2D0A1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38557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17A98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5218D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5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05963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以太网光电转换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18A15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548BA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3A8EA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68DB6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4D150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2C283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3A51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6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298B6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传输网络设备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34F73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04E8C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7EA4D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74AFC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2ED0B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2DE8E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11ABC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1DFF5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网络信息模块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6E2B6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77EBC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07E8E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46F55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29B03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25B82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2A704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8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759BF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综合管理平台软件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30237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62245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0D92C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561C3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2B726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4B84A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11605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9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6FFB7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数据双绞线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4992B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6528F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70102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5E8A4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2220E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1D323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2461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10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03972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配线光缆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42584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5C8EE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05FB6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6D127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54F7B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3D42B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47313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11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400B4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15B80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3FD9D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3502C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6F67F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569E0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4642E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2BD5F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12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327EF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室外弱电防雨设备箱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50A27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78F71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09E46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78C56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21E50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6D395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4620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13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43B75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室内标准网络机柜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7B8B8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28732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4D185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7A921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78ECF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6980B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690E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14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5D444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监控级机械硬盘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1CEAD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06B1A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72896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3FB42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080F9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1184F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2BD6A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15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5EEC1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光纤终端盒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302E3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6DAC1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1BD40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74292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7A546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3A2C5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11DE8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16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41DB5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系统调试费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10782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5C1A8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0EF89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73A4B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148D6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前端设备安装调试</w:t>
            </w:r>
          </w:p>
          <w:p w14:paraId="0FF8A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清单名称：前端摄像机及配套设备安装调试</w:t>
            </w:r>
          </w:p>
          <w:p w14:paraId="68243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工作内容：设备固定、箱体安装、电源线网线敷设端接、设备通电调试、图像调试、POE配置、点位标注、故障整改</w:t>
            </w:r>
          </w:p>
          <w:p w14:paraId="05C0E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机房设备安装调试</w:t>
            </w:r>
          </w:p>
          <w:p w14:paraId="5788D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清单名称：机房机柜及机房设备上架安装调试</w:t>
            </w:r>
          </w:p>
          <w:p w14:paraId="71031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工作内容：机柜就位、交换机/NVR/硬盘上架安装、线缆理线端接、IP规划配置、平台添加设备、录像策略配置、整机系统联调、试运行、配合验收</w:t>
            </w:r>
          </w:p>
          <w:p w14:paraId="6E3CF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光缆熔接与光路调试</w:t>
            </w:r>
          </w:p>
          <w:p w14:paraId="2AA26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工作内容：光缆成端、终端盒安装、光纤熔接、法兰跳线制作、光路通断测试、链路连通调试</w:t>
            </w:r>
          </w:p>
        </w:tc>
      </w:tr>
      <w:tr w14:paraId="7B7F2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73C20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17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47B1E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  <w:t>安防系统配套辅材</w:t>
            </w:r>
          </w:p>
          <w:p w14:paraId="35ECF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  <w:t>（含全部辅材）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33CD0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3570D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10D25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6C4BA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4A465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前端点位辅材：摄像机安装配套辅材</w:t>
            </w:r>
          </w:p>
          <w:p w14:paraId="098A6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机房布线辅材：机房机柜布线配套辅材</w:t>
            </w:r>
          </w:p>
          <w:p w14:paraId="28F22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含膨胀螺丝、自攻螺丝、扎带、绝缘胶带、防水胶布、线卡、尼龙扎头、金属抱箍、防水密封圈、空开、小规格软管、标识标签、理线卡扣、接地端子等全套零星辅材；含安装耗材损耗，用于摄像机、箱体、机柜、线路配套安装</w:t>
            </w:r>
          </w:p>
        </w:tc>
      </w:tr>
      <w:tr w14:paraId="7E8D2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22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7712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eastAsia="宋体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/>
                <w:b/>
                <w:kern w:val="2"/>
                <w:sz w:val="20"/>
                <w:szCs w:val="20"/>
                <w:lang w:val="en-US" w:eastAsia="zh-CN" w:bidi="ar-SA"/>
              </w:rPr>
              <w:t>合计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0B37B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7D662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3088D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34216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716B1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</w:tbl>
    <w:p w14:paraId="7663EA16">
      <w:pPr>
        <w:pStyle w:val="2"/>
        <w:keepNext w:val="0"/>
        <w:keepLines w:val="0"/>
        <w:pageBreakBefore w:val="0"/>
        <w:numPr>
          <w:ilvl w:val="0"/>
          <w:numId w:val="0"/>
        </w:numPr>
        <w:overflowPunct/>
        <w:bidi w:val="0"/>
        <w:spacing w:line="560" w:lineRule="exact"/>
        <w:ind w:right="0"/>
        <w:jc w:val="both"/>
        <w:rPr>
          <w:rFonts w:hint="default" w:ascii="Times New Roman" w:hAnsi="Times New Roman" w:eastAsia="仿宋_GB2312" w:cs="Times New Roman"/>
          <w:b/>
          <w:snapToGrid w:val="0"/>
          <w:color w:val="0000FF"/>
          <w:kern w:val="0"/>
          <w:sz w:val="32"/>
          <w:szCs w:val="32"/>
          <w:lang w:val="en-US" w:eastAsia="zh-CN" w:bidi="ar-SA"/>
        </w:rPr>
      </w:pPr>
    </w:p>
    <w:p w14:paraId="7B7C8EAA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 w:bidi="ar-SA"/>
        </w:rPr>
        <w:t>第</w:t>
      </w:r>
      <w:r>
        <w:rPr>
          <w:rFonts w:hint="eastAsia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 w:bidi="ar-SA"/>
        </w:rPr>
        <w:t>六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 w:bidi="ar-SA"/>
        </w:rPr>
        <w:t>条</w:t>
      </w:r>
      <w:r>
        <w:rPr>
          <w:rFonts w:hint="eastAsia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 w:bidi="ar-SA"/>
        </w:rPr>
        <w:t xml:space="preserve"> 合同价格</w:t>
      </w:r>
    </w:p>
    <w:p w14:paraId="3FDE875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right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  <w:t>本合同采用固定单价的方式，暂定合同总金额（含增值税）¥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  <w:t>元（大写：人民币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  <w:t>元整）。其中不含税价为¥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  <w:t>元（大写：人民币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  <w:t>），增值税税率为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  <w:t>%，增值税为¥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  <w:t>元（大写：人民币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  <w:t>），合同履行期限内不得调整价格，最终结算金额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  <w:t>以甲方验收合格的实际完成数量据实结算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  <w:t>。</w:t>
      </w:r>
    </w:p>
    <w:p w14:paraId="2C0C54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overflowPunct/>
        <w:bidi w:val="0"/>
        <w:spacing w:line="560" w:lineRule="exact"/>
        <w:ind w:left="0" w:leftChars="0" w:right="0" w:firstLine="612" w:firstLineChars="200"/>
        <w:jc w:val="both"/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  <w:t>本合同单价为包干综合单价，包含设备费、辅材费、运输费、装卸费、布线施工费、安装调试费、人工费、培训费、税费、垃圾清运费、售后服务费等所有费用，合同履约期内单价固定不变，不作任何调整。</w:t>
      </w:r>
    </w:p>
    <w:p w14:paraId="47A891F0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 w:bidi="ar-SA"/>
        </w:rPr>
        <w:t>第</w:t>
      </w:r>
      <w:r>
        <w:rPr>
          <w:rFonts w:hint="eastAsia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 w:bidi="ar-SA"/>
        </w:rPr>
        <w:t>七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 w:bidi="ar-SA"/>
        </w:rPr>
        <w:t>条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 xml:space="preserve"> 结算及支付方式</w:t>
      </w:r>
    </w:p>
    <w:p w14:paraId="3389CF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overflowPunct/>
        <w:bidi w:val="0"/>
        <w:spacing w:line="560" w:lineRule="exact"/>
        <w:ind w:left="0" w:leftChars="0" w:right="0" w:firstLine="612" w:firstLineChars="200"/>
        <w:jc w:val="both"/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结算及支付方式：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  <w:t>乙方完成全部设备供货、安装、调试、试运行，系统运行正常，资料齐全，经甲方组织验收合格后，乙方按要求开具合法、有效、足额的增值税专用发票，甲方审核无误后20个日历天内，向乙方支付暂定合同总价的80%；本项目整体质保期满（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  <w:t>年），乙方完成全部维保义务、无遗留质量问题、无违约记录、双方完成质保终结验收后，甲方在20个日历天内无息支付剩余20%质保尾款。</w:t>
      </w:r>
    </w:p>
    <w:p w14:paraId="750713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overflowPunct/>
        <w:bidi w:val="0"/>
        <w:spacing w:line="560" w:lineRule="exact"/>
        <w:ind w:left="0" w:leftChars="0" w:right="0" w:firstLine="612" w:firstLineChars="200"/>
        <w:jc w:val="both"/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  <w:t>所有付款前提为：乙方须按甲方要求完成合同约定内容，且当期服务无质量问题、无投诉、无违约。</w:t>
      </w:r>
    </w:p>
    <w:p w14:paraId="0070198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3.乙方指定转账银行信息：</w:t>
      </w:r>
    </w:p>
    <w:p w14:paraId="1F0E961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开户行：</w:t>
      </w:r>
    </w:p>
    <w:p w14:paraId="1FE71F2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户  名：</w:t>
      </w:r>
    </w:p>
    <w:p w14:paraId="323AB62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账户号：</w:t>
      </w:r>
    </w:p>
    <w:p w14:paraId="743796B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乙方应在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甲方要求时间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内将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监控系统安装完毕，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甲方验收后应予确认并负责保管。</w:t>
      </w:r>
    </w:p>
    <w:p w14:paraId="2393E7AD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 w:bidi="ar-SA"/>
        </w:rPr>
        <w:t>第八条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安装、调试及工期要求</w:t>
      </w:r>
    </w:p>
    <w:p w14:paraId="348B2C21">
      <w:pPr>
        <w:pStyle w:val="2"/>
        <w:numPr>
          <w:ilvl w:val="0"/>
          <w:numId w:val="0"/>
        </w:numPr>
        <w:ind w:left="0" w:leftChars="0"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1.甲方负责提供现场施工条件、作业面、基础电源及必要的</w:t>
      </w:r>
    </w:p>
    <w:p w14:paraId="7319283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现场协调工作，及时通知乙方进场施工。</w:t>
      </w:r>
    </w:p>
    <w:p w14:paraId="1514937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2.乙方接到甲方进场通知后，须按时组织设备、人员进场施工，严格按照行业规范、安全标准及甲方要求完成窗帘安装、布线、固定、调试工作，确保窗帘正常使用。</w:t>
      </w:r>
    </w:p>
    <w:p w14:paraId="3A9E0C6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3.施工期间遇雨天、大风、极端天气、现场不具备施工条件等客观因素，工期可据实顺延，乙方需提前书面告知甲方。</w:t>
      </w:r>
    </w:p>
    <w:p w14:paraId="459A9DB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4.安装调试全过程须符合安防监控、弱电施工及试验室标准化建设要求，施工质量不合格的，乙方必须无条件无偿返工、整改，直至验收合格，产生的一切费用由乙方自行承担。</w:t>
      </w:r>
    </w:p>
    <w:p w14:paraId="32C4DF8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5.乙方施工须遵守甲方现场安全管理规定，做好安全防护，杜绝安全事故，施工期间发生的一切安全事故、人员伤亡、财产损失均由乙方全权负责。</w:t>
      </w:r>
    </w:p>
    <w:p w14:paraId="632A050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条 甲乙双方权利与义务</w:t>
      </w:r>
    </w:p>
    <w:p w14:paraId="3CA4FD8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（一）甲方权利与义务</w:t>
      </w:r>
    </w:p>
    <w:p w14:paraId="0F399201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1.甲方有权对乙方设备质量、进场材料、施工工艺、施工进度、服务质量进行全过程监督、检查、考核，对不合格部分有权要求乙方限期整改、返工、更换。</w:t>
      </w:r>
    </w:p>
    <w:p w14:paraId="6122598C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2.甲方负责提供施工所需现场基础条件，协调现场各方关系，保障乙方正常施工。</w:t>
      </w:r>
    </w:p>
    <w:p w14:paraId="23C3E32C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3.甲方按合同约定及时组织验收，并按约定节点支付合同款项。</w:t>
      </w:r>
    </w:p>
    <w:p w14:paraId="21C141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系统验收移交后，甲方负责设备日常使用、管理、防尘防</w:t>
      </w:r>
    </w:p>
    <w:p w14:paraId="2CA04F8F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潮及常规保管，规范操作人员使用设备。</w:t>
      </w:r>
    </w:p>
    <w:p w14:paraId="394A7D8E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（二）乙方权利与义务</w:t>
      </w:r>
    </w:p>
    <w:p w14:paraId="79CDB9C4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1.乙方保证所供设备为全新正品、原厂合格产品，规格参数、性能质量完全满足项目及行业标准，严禁翻新、次品、“三无”产品，一经发现甲方有权无条件退货、扣款、终止合同。</w:t>
      </w:r>
    </w:p>
    <w:p w14:paraId="132438E4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2.乙方严格按照工期、规范、标准完成供货、安装、调试、培训、验收、移交全部工作，确保系统稳定达标。</w:t>
      </w:r>
    </w:p>
    <w:p w14:paraId="0441033E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3.乙方须对甲方操作人员进行免费操作培训，教会设备查看、回放、简单故障排查、基础维护等操作，并提供操作说明。</w:t>
      </w:r>
    </w:p>
    <w:p w14:paraId="17B530D1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4.合同质保期内，乙方须全程提供免费售后维保、故障抢修、技术支持，接到甲方报修后及时响应、及时处置。</w:t>
      </w:r>
    </w:p>
    <w:p w14:paraId="3506421F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5.乙方施工过程中须爱护甲方现场设施，文明施工、工完场清，造成现场损坏的须无偿修复或赔偿。</w:t>
      </w:r>
    </w:p>
    <w:p w14:paraId="09DF28FD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6.乙方承担本项目施工、设备质量、售后维保全部责任，因设备质量、施工质量、服务不到位引发的一切损失由乙方承担。</w:t>
      </w:r>
    </w:p>
    <w:p w14:paraId="39008F0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条 设备验收与移交</w:t>
      </w:r>
    </w:p>
    <w:p w14:paraId="6F73B7F4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1.乙方完成全部安装调试、试运行正常后，向甲方提交书面验收申请及全套竣工资料。</w:t>
      </w:r>
    </w:p>
    <w:p w14:paraId="5984111E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2.甲方组织相关人员对设备数量、外观、安装质量、画面效果、录像存储、系统功能、运行稳定性进行整体验收。</w:t>
      </w:r>
    </w:p>
    <w:p w14:paraId="1AF3A457"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3.验收合格的，双方签署验收移交单，设备正式移交甲方使</w:t>
      </w:r>
    </w:p>
    <w:p w14:paraId="630EDE2C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验收不合格的，乙方限期整改，直至合格，工期不予顺延。</w:t>
      </w:r>
    </w:p>
    <w:p w14:paraId="47D0FCC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条 质保及售后服务</w:t>
      </w:r>
    </w:p>
    <w:p w14:paraId="55DE5771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1.本项目整体免费质保期为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年，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自项目整体验收合格、移交之日起计算。</w:t>
      </w:r>
    </w:p>
    <w:p w14:paraId="0D7C41EF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2.质保期内，因设备本身质量问题、施工安装问题导致的故障、损坏，乙方须免费维修、免费更换配件及设备，承担全部费用。因甲方人为损坏、外力破坏、私自改装、不可抗力导致的设备故障，乙方可提供维修服务，仅收取材料成本费，免收人工费。</w:t>
      </w:r>
    </w:p>
    <w:p w14:paraId="18BF9A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3.质保期内乙方须提供7×24小时技术咨询及故障响应服务，确保监控系统正常运行。</w:t>
      </w:r>
    </w:p>
    <w:p w14:paraId="1B90D614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  <w:t>质保期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  <w:t>满后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  <w:t>，乙方须</w:t>
      </w:r>
      <w:r>
        <w:rPr>
          <w:rFonts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</w:rPr>
        <w:t>承诺提供终身有偿维修服务，并明确维修收费标准。</w:t>
      </w:r>
    </w:p>
    <w:p w14:paraId="7B4DB27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条 违约责任</w:t>
      </w:r>
    </w:p>
    <w:p w14:paraId="13518497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1.乙方质量违约：乙方提供设备为非全新、不合格、参数不符、施工质量不达标，甲方有权要求无条件返工、换货、退货，乙方须承担由此产生的一切损失，同时甲方有权扣除相应合同款项；情节严重的，甲方有权单方解除合同，并追究乙方违约责任。</w:t>
      </w:r>
    </w:p>
    <w:p w14:paraId="2C168D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2.乙方工期违约：乙方未按甲方要求工期完成供货、安装、调试的，每逾期一日，按合同暂定总价的5%向甲方支付违约金，逾期超过7日，甲方有权终止合同并追责。</w:t>
      </w:r>
    </w:p>
    <w:p w14:paraId="29BAAE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3.服务违约：质保期内乙方拒不响应维修、拖延维保、服务不到位的，甲方有权另行委托第三方维修，产生费用全部由乙方承担，甲方从尾款中直接扣除。</w:t>
      </w:r>
    </w:p>
    <w:p w14:paraId="15E8C4C2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4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.任何一方单方面无故解除合同、拒不履行合同义务的，须赔偿对方因此造成的全部直接及间接损失。</w:t>
      </w:r>
    </w:p>
    <w:p w14:paraId="56774CF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rightChars="0" w:firstLine="647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pacing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"/>
          <w:sz w:val="32"/>
          <w:szCs w:val="32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pacing w:val="1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pacing w:val="1"/>
          <w:sz w:val="32"/>
          <w:szCs w:val="32"/>
          <w:lang w:val="en-US" w:eastAsia="zh-CN"/>
        </w:rPr>
        <w:t xml:space="preserve">条 </w:t>
      </w:r>
      <w:r>
        <w:rPr>
          <w:rFonts w:hint="default" w:ascii="Times New Roman" w:hAnsi="Times New Roman" w:eastAsia="仿宋_GB2312" w:cs="Times New Roman"/>
          <w:b/>
          <w:bCs/>
          <w:spacing w:val="1"/>
          <w:sz w:val="32"/>
          <w:szCs w:val="32"/>
        </w:rPr>
        <w:t>争议解决条款</w:t>
      </w:r>
    </w:p>
    <w:p w14:paraId="7BDEF24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9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对于因本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合同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履行而发生的争议，双方应协商解决，协商不成，可向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甲方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所在地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eastAsia="zh-CN"/>
        </w:rPr>
        <w:t>人民法院提起诉讼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。</w:t>
      </w:r>
    </w:p>
    <w:p w14:paraId="0819B34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40" w:lineRule="exact"/>
        <w:ind w:right="0" w:firstLine="647" w:firstLineChars="200"/>
        <w:jc w:val="both"/>
        <w:outlineLvl w:val="0"/>
        <w:rPr>
          <w:rFonts w:hint="default" w:ascii="Times New Roman" w:hAnsi="Times New Roman" w:eastAsia="仿宋_GB2312" w:cs="Times New Roman"/>
          <w:b/>
          <w:bCs/>
          <w:spacing w:val="3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1"/>
          <w:sz w:val="32"/>
          <w:szCs w:val="32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pacing w:val="1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spacing w:val="1"/>
          <w:sz w:val="32"/>
          <w:szCs w:val="32"/>
          <w:lang w:val="en-US" w:eastAsia="zh-CN"/>
        </w:rPr>
        <w:t xml:space="preserve">条 </w:t>
      </w:r>
      <w:r>
        <w:rPr>
          <w:rFonts w:hint="default" w:ascii="Times New Roman" w:hAnsi="Times New Roman" w:eastAsia="仿宋_GB2312" w:cs="Times New Roman"/>
          <w:b/>
          <w:bCs/>
          <w:spacing w:val="1"/>
          <w:sz w:val="32"/>
          <w:szCs w:val="32"/>
        </w:rPr>
        <w:t>其他</w:t>
      </w:r>
      <w:r>
        <w:rPr>
          <w:rFonts w:hint="default" w:ascii="Times New Roman" w:hAnsi="Times New Roman" w:eastAsia="仿宋_GB2312" w:cs="Times New Roman"/>
          <w:b/>
          <w:bCs/>
          <w:spacing w:val="1"/>
          <w:sz w:val="32"/>
          <w:szCs w:val="32"/>
          <w:lang w:val="en-US" w:eastAsia="zh-CN"/>
        </w:rPr>
        <w:t>约定</w:t>
      </w:r>
    </w:p>
    <w:p w14:paraId="70A2C86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40" w:lineRule="exact"/>
        <w:ind w:right="0" w:firstLine="636" w:firstLineChars="200"/>
        <w:jc w:val="both"/>
        <w:outlineLvl w:val="0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本合同如有未尽事宜，可经双方协商签订补充协议，补充协议与本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>合同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具有同等效力。如补充协议与本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合同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有条款不一致，则以补充协议约定为准。</w:t>
      </w:r>
    </w:p>
    <w:p w14:paraId="4DF3637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40" w:lineRule="exact"/>
        <w:ind w:right="0" w:firstLine="640" w:firstLineChars="200"/>
        <w:jc w:val="both"/>
        <w:outlineLvl w:val="0"/>
        <w:rPr>
          <w:rFonts w:hint="default"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本合同自双方签字盖章之日起生效。</w:t>
      </w:r>
    </w:p>
    <w:p w14:paraId="695298F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40" w:lineRule="exact"/>
        <w:ind w:right="0" w:firstLine="636" w:firstLineChars="200"/>
        <w:jc w:val="both"/>
        <w:outlineLvl w:val="0"/>
        <w:rPr>
          <w:rFonts w:hint="default" w:ascii="Times New Roman" w:hAnsi="Times New Roman" w:eastAsia="仿宋_GB2312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本合同</w:t>
      </w:r>
      <w:bookmarkStart w:id="0" w:name="_GoBack"/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一式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u w:val="single"/>
        </w:rPr>
        <w:t>贰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份，甲方</w:t>
      </w:r>
      <w:bookmarkEnd w:id="0"/>
      <w:r>
        <w:rPr>
          <w:rFonts w:hint="default" w:ascii="Times New Roman" w:hAnsi="Times New Roman" w:eastAsia="仿宋_GB2312" w:cs="Times New Roman"/>
          <w:spacing w:val="-1"/>
          <w:sz w:val="32"/>
          <w:szCs w:val="32"/>
          <w:u w:val="single"/>
        </w:rPr>
        <w:t>壹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份、乙方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u w:val="single"/>
        </w:rPr>
        <w:t>壹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份，均具有同等法律效力。</w:t>
      </w:r>
    </w:p>
    <w:tbl>
      <w:tblPr>
        <w:tblStyle w:val="9"/>
        <w:tblpPr w:leftFromText="180" w:rightFromText="180" w:vertAnchor="text" w:horzAnchor="page" w:tblpX="1439" w:tblpY="802"/>
        <w:tblOverlap w:val="never"/>
        <w:tblW w:w="100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0"/>
        <w:gridCol w:w="4509"/>
      </w:tblGrid>
      <w:tr w14:paraId="4023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590" w:type="dxa"/>
            <w:tcBorders>
              <w:tl2br w:val="nil"/>
              <w:tr2bl w:val="nil"/>
            </w:tcBorders>
            <w:vAlign w:val="top"/>
          </w:tcPr>
          <w:p w14:paraId="520E0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甲方：四川济通工程试验检测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有限公司</w:t>
            </w:r>
          </w:p>
          <w:p w14:paraId="2FA22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（盖章）</w:t>
            </w:r>
          </w:p>
        </w:tc>
        <w:tc>
          <w:tcPr>
            <w:tcW w:w="4509" w:type="dxa"/>
            <w:tcBorders>
              <w:tl2br w:val="nil"/>
              <w:tr2bl w:val="nil"/>
            </w:tcBorders>
            <w:vAlign w:val="top"/>
          </w:tcPr>
          <w:p w14:paraId="32925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kern w:val="2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乙方：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none"/>
              </w:rPr>
              <w:t>（盖章）</w:t>
            </w:r>
          </w:p>
          <w:p w14:paraId="2C99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leftChars="0" w:hanging="840" w:hangingChars="300"/>
              <w:jc w:val="right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 w14:paraId="7A13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5590" w:type="dxa"/>
            <w:tcBorders>
              <w:tl2br w:val="nil"/>
              <w:tr2bl w:val="nil"/>
            </w:tcBorders>
            <w:vAlign w:val="center"/>
          </w:tcPr>
          <w:p w14:paraId="20411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法定代表人</w:t>
            </w:r>
          </w:p>
          <w:p w14:paraId="4FA32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或委托代理人：       （签字）</w:t>
            </w:r>
          </w:p>
        </w:tc>
        <w:tc>
          <w:tcPr>
            <w:tcW w:w="4509" w:type="dxa"/>
            <w:tcBorders>
              <w:tl2br w:val="nil"/>
              <w:tr2bl w:val="nil"/>
            </w:tcBorders>
            <w:vAlign w:val="center"/>
          </w:tcPr>
          <w:p w14:paraId="0C020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法定代表人</w:t>
            </w:r>
          </w:p>
          <w:p w14:paraId="17D6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或委托代理人：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（签字）     </w:t>
            </w:r>
          </w:p>
        </w:tc>
      </w:tr>
      <w:tr w14:paraId="5868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5590" w:type="dxa"/>
            <w:tcBorders>
              <w:tl2br w:val="nil"/>
              <w:tr2bl w:val="nil"/>
            </w:tcBorders>
            <w:vAlign w:val="center"/>
          </w:tcPr>
          <w:p w14:paraId="798B8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经办人：</w:t>
            </w:r>
          </w:p>
          <w:p w14:paraId="235B9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>地址：成都蛟龙工业港双流园区威海路7座150号</w:t>
            </w:r>
          </w:p>
        </w:tc>
        <w:tc>
          <w:tcPr>
            <w:tcW w:w="4509" w:type="dxa"/>
            <w:tcBorders>
              <w:tl2br w:val="nil"/>
              <w:tr2bl w:val="nil"/>
            </w:tcBorders>
            <w:vAlign w:val="center"/>
          </w:tcPr>
          <w:p w14:paraId="0D93D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</w:p>
          <w:p w14:paraId="6E429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</w:p>
          <w:p w14:paraId="56BAD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>地址：</w:t>
            </w:r>
          </w:p>
        </w:tc>
      </w:tr>
      <w:tr w14:paraId="7461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590" w:type="dxa"/>
            <w:tcBorders>
              <w:tl2br w:val="nil"/>
              <w:tr2bl w:val="nil"/>
            </w:tcBorders>
            <w:vAlign w:val="center"/>
          </w:tcPr>
          <w:p w14:paraId="3B5A0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时间：    年  月  日</w:t>
            </w:r>
          </w:p>
        </w:tc>
        <w:tc>
          <w:tcPr>
            <w:tcW w:w="4509" w:type="dxa"/>
            <w:tcBorders>
              <w:tl2br w:val="nil"/>
              <w:tr2bl w:val="nil"/>
            </w:tcBorders>
            <w:vAlign w:val="center"/>
          </w:tcPr>
          <w:p w14:paraId="3E296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时间：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 年  月  日</w:t>
            </w:r>
          </w:p>
        </w:tc>
      </w:tr>
    </w:tbl>
    <w:p w14:paraId="7A108BA1"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ind w:right="0" w:firstLine="636" w:firstLineChars="20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附件：XX报价函</w:t>
      </w:r>
    </w:p>
    <w:sectPr>
      <w:footerReference r:id="rId5" w:type="default"/>
      <w:pgSz w:w="11906" w:h="16838"/>
      <w:pgMar w:top="2154" w:right="1440" w:bottom="1922" w:left="164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D2F8D">
    <w:pPr>
      <w:spacing w:line="174" w:lineRule="auto"/>
      <w:ind w:left="4163"/>
      <w:rPr>
        <w:rFonts w:hint="eastAsia" w:ascii="Times New Roman" w:hAnsi="Times New Roman" w:eastAsia="宋体" w:cs="Times New Roman"/>
        <w:sz w:val="15"/>
        <w:szCs w:val="15"/>
        <w:lang w:val="en-US" w:eastAsia="zh-CN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2749550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70B06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BHCY9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C70B06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E7C9A">
    <w:pPr>
      <w:pStyle w:val="7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51B03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51B03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F377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mU2Y2E1YTllYjFmZDNiMTUwNDI0MDdjOTY4YTJiNGUzIiwidXNlckNvdW50IjoxfQ=="/>
  </w:docVars>
  <w:rsids>
    <w:rsidRoot w:val="700C306B"/>
    <w:rsid w:val="030C6B23"/>
    <w:rsid w:val="046554EC"/>
    <w:rsid w:val="04E35684"/>
    <w:rsid w:val="05A052CB"/>
    <w:rsid w:val="06692375"/>
    <w:rsid w:val="0722181A"/>
    <w:rsid w:val="07F23CC0"/>
    <w:rsid w:val="0A3E3C32"/>
    <w:rsid w:val="0A5E5D32"/>
    <w:rsid w:val="0F1B3787"/>
    <w:rsid w:val="0FE63986"/>
    <w:rsid w:val="1032785A"/>
    <w:rsid w:val="108B11D8"/>
    <w:rsid w:val="10E64CED"/>
    <w:rsid w:val="11B03549"/>
    <w:rsid w:val="13C609E5"/>
    <w:rsid w:val="16A46BE8"/>
    <w:rsid w:val="19E8395C"/>
    <w:rsid w:val="1B886580"/>
    <w:rsid w:val="1C6012AB"/>
    <w:rsid w:val="1CEB14BC"/>
    <w:rsid w:val="1D9C5353"/>
    <w:rsid w:val="1F204D21"/>
    <w:rsid w:val="200978FC"/>
    <w:rsid w:val="21A92050"/>
    <w:rsid w:val="22636AE2"/>
    <w:rsid w:val="23902475"/>
    <w:rsid w:val="255163B5"/>
    <w:rsid w:val="267B4654"/>
    <w:rsid w:val="2A602AFC"/>
    <w:rsid w:val="2AD462DD"/>
    <w:rsid w:val="2C920913"/>
    <w:rsid w:val="2CD51841"/>
    <w:rsid w:val="2E110657"/>
    <w:rsid w:val="2F0F757D"/>
    <w:rsid w:val="2FDF25DC"/>
    <w:rsid w:val="32CA7482"/>
    <w:rsid w:val="33AF48A3"/>
    <w:rsid w:val="341344FC"/>
    <w:rsid w:val="3513027C"/>
    <w:rsid w:val="37471EB4"/>
    <w:rsid w:val="381B5CF1"/>
    <w:rsid w:val="38B9730C"/>
    <w:rsid w:val="396226AE"/>
    <w:rsid w:val="3AA637EA"/>
    <w:rsid w:val="3C3F4290"/>
    <w:rsid w:val="3D117804"/>
    <w:rsid w:val="4138009C"/>
    <w:rsid w:val="42D953A1"/>
    <w:rsid w:val="42F0558C"/>
    <w:rsid w:val="43F91B37"/>
    <w:rsid w:val="443A225E"/>
    <w:rsid w:val="44CA5005"/>
    <w:rsid w:val="46A165C4"/>
    <w:rsid w:val="4C627B4C"/>
    <w:rsid w:val="4CA11BB9"/>
    <w:rsid w:val="4D220B86"/>
    <w:rsid w:val="4D7E765F"/>
    <w:rsid w:val="4E5F7CAC"/>
    <w:rsid w:val="4ECC27AE"/>
    <w:rsid w:val="4F716D4F"/>
    <w:rsid w:val="4F7E3A68"/>
    <w:rsid w:val="4FEC4AB8"/>
    <w:rsid w:val="5160707C"/>
    <w:rsid w:val="51854E9C"/>
    <w:rsid w:val="5502560F"/>
    <w:rsid w:val="577C5C4D"/>
    <w:rsid w:val="594B0611"/>
    <w:rsid w:val="5C2A6C04"/>
    <w:rsid w:val="62A40365"/>
    <w:rsid w:val="63037217"/>
    <w:rsid w:val="64544313"/>
    <w:rsid w:val="648D36B2"/>
    <w:rsid w:val="649578AD"/>
    <w:rsid w:val="654F286E"/>
    <w:rsid w:val="69196823"/>
    <w:rsid w:val="699456BD"/>
    <w:rsid w:val="6D6547D9"/>
    <w:rsid w:val="6E584B4D"/>
    <w:rsid w:val="700C306B"/>
    <w:rsid w:val="70AB7EBB"/>
    <w:rsid w:val="70C50F0F"/>
    <w:rsid w:val="735C099D"/>
    <w:rsid w:val="74600FC0"/>
    <w:rsid w:val="75605586"/>
    <w:rsid w:val="76061D32"/>
    <w:rsid w:val="792A1B99"/>
    <w:rsid w:val="7BBA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256" w:lineRule="auto"/>
      <w:ind w:left="0" w:leftChars="0"/>
    </w:pPr>
    <w:rPr>
      <w:rFonts w:ascii="Calibri" w:hAnsi="Calibri" w:cs="Times New Roman"/>
      <w:color w:val="FF0000"/>
      <w:kern w:val="2"/>
      <w:sz w:val="20"/>
      <w:szCs w:val="20"/>
      <w:lang w:val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Default"/>
    <w:basedOn w:val="13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正文_1"/>
    <w:basedOn w:val="14"/>
    <w:autoRedefine/>
    <w:qFormat/>
    <w:uiPriority w:val="99"/>
    <w:rPr>
      <w:rFonts w:ascii="Calibri" w:hAnsi="Calibri"/>
      <w:sz w:val="21"/>
    </w:rPr>
  </w:style>
  <w:style w:type="paragraph" w:customStyle="1" w:styleId="14">
    <w:name w:val="正文_2"/>
    <w:autoRedefine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d484c900-6d50-457e-8a50-ee1a20ad176c\&#30417;&#25511;&#35774;&#22791;&#23433;&#35013;&#21512;&#21516;&#33539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f8d28549-9a56-4074-a073-2c83c1eb3118</errorID>
      <errorWord>阿坝藏族自治州</errorWord>
      <group>L1_Word</group>
      <groupName>字词问题</groupName>
      <ability>L2_Typo</ability>
      <abilityName>字词错误</abilityName>
      <candidateList>
        <item>阿坝藏族羌族自治州</item>
      </candidateList>
      <explain/>
      <paraID>71DABB1C</paraID>
      <start>7</start>
      <end>14</end>
      <status>ignored</status>
      <modifiedWord/>
      <trackRevisions>false</trackRevisions>
    </reviewItem>
    <reviewItem>
      <errorID>e61dcb73-fb4b-4054-ae59-7aca6ebad5ac</errorID>
      <errorWord>、</errorWord>
      <group>L1_Grammar</group>
      <groupName>语法问题</groupName>
      <ability>L2_Grammar</ability>
      <abilityName>语法错误</abilityName>
      <candidateList>
        <item>设备的</item>
      </candidateList>
      <explain/>
      <paraID>1C42B65A</paraID>
      <start>64</start>
      <end>65</end>
      <status>ignored</status>
      <modifiedWord/>
      <trackRevisions>false</trackRevisions>
    </reviewItem>
    <reviewItem>
      <errorID>cc27fbe3-56c7-4133-a4a0-5b2fd1de455b</errorID>
      <errorWord>3.</errorWord>
      <group>L1_Format</group>
      <groupName>格式问题</groupName>
      <ability>L2_Ordinal</ability>
      <abilityName>序号格式</abilityName>
      <candidateList>
        <item>1.</item>
      </candidateList>
      <explain>标题顺序错误，请检查标题顺序是否合理。</explain>
      <paraID>3389CF45</paraID>
      <start>0</start>
      <end>2</end>
      <status>ignored</status>
      <modifiedWord/>
      <trackRevisions>false</trackRevisions>
    </reviewItem>
    <reviewItem>
      <errorID>366d439f-8935-4488-b486-5c8515e5ad4c</errorID>
      <errorWord>4.</errorWord>
      <group>L1_Format</group>
      <groupName>格式问题</groupName>
      <ability>L2_Ordinal</ability>
      <abilityName>序号格式</abilityName>
      <candidateList>
        <item>2.</item>
      </candidateList>
      <explain>标题顺序错误，请检查标题顺序是否合理。</explain>
      <paraID>7507133B</paraID>
      <start>0</start>
      <end>2</end>
      <status>ignored</status>
      <modifiedWord/>
      <trackRevisions>false</trackRevisions>
    </reviewItem>
    <reviewItem>
      <errorID>6aaa30a3-77df-4705-9999-fdb6f7085a82</errorID>
      <errorWord>前提</errorWord>
      <group>L1_Word</group>
      <groupName>字词问题</groupName>
      <ability>L2_Typo</ability>
      <abilityName>字词错误</abilityName>
      <candidateList>
        <item>的前提</item>
      </candidateList>
      <explain/>
      <paraID>7507133B</paraID>
      <start>6</start>
      <end>8</end>
      <status>ignored</status>
      <modifiedWord/>
      <trackRevisions>false</trackRevisions>
    </reviewItem>
    <reviewItem>
      <errorID>b26340e0-c61a-4a3d-8f55-86daa18c3e65</errorID>
      <errorWord>时间</errorWord>
      <group>L1_Word</group>
      <groupName>字词问题</groupName>
      <ability>L2_Typo</ability>
      <abilityName>字词错误</abilityName>
      <candidateList>
        <item>的时间</item>
      </candidateList>
      <explain/>
      <paraID>743796B9</paraID>
      <start>8</start>
      <end>10</end>
      <status>ignored</status>
      <modifiedWord/>
      <trackRevisions>false</trackRevisions>
    </reviewItem>
    <reviewItem>
      <errorID>386e2e50-8f35-4003-8325-fcfe1e728c51</errorID>
      <errorWord>安装</errorWord>
      <group>L1_Word</group>
      <groupName>字词问题</groupName>
      <ability>L2_Typo</ability>
      <abilityName>字词错误</abilityName>
      <candidateList>
        <item> 安装</item>
      </candidateList>
      <explain/>
      <paraID>2393E7AD</paraID>
      <start>3</start>
      <end>5</end>
      <status>ignored</status>
      <modifiedWord/>
      <trackRevisions>false</trackRevisions>
    </reviewItem>
    <reviewItem>
      <errorID>03595b21-c29e-4da1-b040-87f6fe5fc4d5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70A2C86F</paraID>
      <start>33</start>
      <end>34</end>
      <status>ignored</status>
      <modifiedWord/>
      <trackRevisions>false</trackRevisions>
    </reviewItem>
    <reviewItem>
      <errorID>d9fd633b-5826-4c99-9a0b-d443176a2e01</errorID>
      <errorWord>一式贰份，甲方</errorWord>
      <group>L1_Word</group>
      <groupName>字词问题</groupName>
      <ability>L2_Typo</ability>
      <abilityName>字词错误</abilityName>
      <candidateList>
        <item>一式两份，甲方</item>
      </candidateList>
      <explain/>
      <paraID>695298F9</paraID>
      <start>5</start>
      <end>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83a4eb-a2d3-46f8-bb93-c21ddabc59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监控设备安装合同范本.docx</Template>
  <Pages>9</Pages>
  <Words>196</Words>
  <Characters>206</Characters>
  <Lines>0</Lines>
  <Paragraphs>0</Paragraphs>
  <TotalTime>13</TotalTime>
  <ScaleCrop>false</ScaleCrop>
  <LinksUpToDate>false</LinksUpToDate>
  <CharactersWithSpaces>244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2021-11-11T03:58:00Z</dcterms:created>
  <dc:creator>极光科技有限公司</dc:creator>
  <cp:lastModifiedBy>李雪</cp:lastModifiedBy>
  <cp:lastPrinted>2023-12-08T02:58:00Z</cp:lastPrinted>
  <dcterms:modified xsi:type="dcterms:W3CDTF">2026-06-11T09:32:04Z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UUID">
    <vt:lpwstr>v1.0_mb_ktv6OI3ulrXa0OfgoDubJw==</vt:lpwstr>
  </property>
  <property fmtid="{D5CDD505-2E9C-101B-9397-08002B2CF9AE}" pid="4" name="ICV">
    <vt:lpwstr>A80D384FEEF54A6D9A262980A9EAC67E_13</vt:lpwstr>
  </property>
  <property fmtid="{D5CDD505-2E9C-101B-9397-08002B2CF9AE}" pid="5" name="KSOTemplateDocerSaveRecord">
    <vt:lpwstr>eyJoZGlkIjoiNWIwNDI4M2FiNTY4YmE4OGE1OTQ2MGNiMTk5NWE0ZmIiLCJ1c2VySWQiOiIxMjYxOTk2OTc5In0=</vt:lpwstr>
  </property>
</Properties>
</file>