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4FBA17">
      <w:pPr>
        <w:pStyle w:val="10"/>
        <w:pageBreakBefore w:val="0"/>
        <w:kinsoku/>
        <w:overflowPunct/>
        <w:topLinePunct w:val="0"/>
        <w:bidi w:val="0"/>
        <w:spacing w:line="560" w:lineRule="exact"/>
        <w:jc w:val="both"/>
        <w:rPr>
          <w:rFonts w:hint="eastAsia" w:ascii="仿宋_GB2312" w:hAnsi="仿宋_GB2312" w:eastAsia="仿宋_GB2312" w:cs="仿宋_GB2312"/>
          <w:lang w:val="en-US" w:eastAsia="zh-CN"/>
        </w:rPr>
      </w:pPr>
      <w:r>
        <w:rPr>
          <w:rFonts w:hint="default" w:ascii="Times New Roman" w:hAnsi="Times New Roman" w:eastAsia="仿宋_GB2312" w:cs="Times New Roman"/>
          <w:lang w:eastAsia="zh-CN"/>
        </w:rPr>
        <w:t>附件</w:t>
      </w:r>
      <w:r>
        <w:rPr>
          <w:rFonts w:hint="default" w:ascii="Times New Roman" w:hAnsi="Times New Roman" w:eastAsia="仿宋_GB2312" w:cs="Times New Roman"/>
          <w:lang w:val="en-US" w:eastAsia="zh-CN"/>
        </w:rPr>
        <w:t>3：</w:t>
      </w:r>
      <w:r>
        <w:rPr>
          <w:rFonts w:hint="eastAsia" w:ascii="仿宋_GB2312" w:hAnsi="仿宋_GB2312" w:eastAsia="仿宋_GB2312" w:cs="仿宋_GB2312"/>
          <w:lang w:eastAsia="zh-CN"/>
        </w:rPr>
        <w:t>报价文件格式</w:t>
      </w:r>
    </w:p>
    <w:p w14:paraId="725D0E49">
      <w:pPr>
        <w:keepNext w:val="0"/>
        <w:keepLines w:val="0"/>
        <w:pageBreakBefore w:val="0"/>
        <w:widowControl w:val="0"/>
        <w:kinsoku/>
        <w:wordWrap/>
        <w:overflowPunct/>
        <w:topLinePunct w:val="0"/>
        <w:autoSpaceDE/>
        <w:autoSpaceDN/>
        <w:bidi w:val="0"/>
        <w:spacing w:line="520" w:lineRule="exact"/>
        <w:ind w:firstLine="723" w:firstLineChars="200"/>
        <w:jc w:val="both"/>
        <w:textAlignment w:val="auto"/>
        <w:rPr>
          <w:rFonts w:hint="eastAsia" w:ascii="Times New Roman" w:hAnsi="Times New Roman" w:eastAsia="仿宋_GB2312" w:cs="Times New Roman"/>
          <w:b/>
          <w:bCs/>
          <w:sz w:val="36"/>
          <w:szCs w:val="36"/>
          <w:lang w:val="en-US" w:eastAsia="zh-CN"/>
        </w:rPr>
      </w:pPr>
      <w:r>
        <w:rPr>
          <w:rFonts w:hint="eastAsia" w:ascii="Times New Roman" w:hAnsi="Times New Roman" w:eastAsia="仿宋_GB2312" w:cs="Times New Roman"/>
          <w:b/>
          <w:bCs/>
          <w:sz w:val="36"/>
          <w:szCs w:val="36"/>
          <w:lang w:val="en-US" w:eastAsia="zh-CN"/>
        </w:rPr>
        <w:t xml:space="preserve"> </w:t>
      </w:r>
      <w:r>
        <w:rPr>
          <w:rFonts w:hint="eastAsia" w:ascii="Times New Roman" w:hAnsi="Times New Roman" w:eastAsia="仿宋_GB2312" w:cs="Times New Roman"/>
          <w:b/>
          <w:bCs/>
          <w:color w:val="auto"/>
          <w:sz w:val="36"/>
          <w:szCs w:val="36"/>
          <w:lang w:val="en-US" w:eastAsia="zh-CN"/>
        </w:rPr>
        <w:t xml:space="preserve"> </w:t>
      </w:r>
      <w:r>
        <w:rPr>
          <w:rFonts w:hint="eastAsia" w:eastAsia="仿宋_GB2312" w:cs="Times New Roman"/>
          <w:b/>
          <w:bCs/>
          <w:color w:val="auto"/>
          <w:sz w:val="36"/>
          <w:szCs w:val="36"/>
          <w:lang w:val="en-US" w:eastAsia="zh-CN"/>
        </w:rPr>
        <w:t xml:space="preserve">  </w:t>
      </w:r>
      <w:r>
        <w:rPr>
          <w:rFonts w:hint="eastAsia" w:ascii="Times New Roman" w:hAnsi="Times New Roman" w:eastAsia="仿宋_GB2312" w:cs="Times New Roman"/>
          <w:b/>
          <w:bCs/>
          <w:color w:val="auto"/>
          <w:sz w:val="36"/>
          <w:szCs w:val="36"/>
          <w:lang w:val="en-US" w:eastAsia="zh-CN"/>
        </w:rPr>
        <w:t>轻型普通货车报废回收处置采购项目</w:t>
      </w:r>
      <w:r>
        <w:rPr>
          <w:rFonts w:hint="eastAsia" w:ascii="Times New Roman" w:hAnsi="Times New Roman" w:eastAsia="仿宋_GB2312" w:cs="Times New Roman"/>
          <w:b/>
          <w:bCs/>
          <w:sz w:val="36"/>
          <w:szCs w:val="36"/>
          <w:lang w:val="en-US" w:eastAsia="zh-CN"/>
        </w:rPr>
        <w:t xml:space="preserve">  </w:t>
      </w:r>
    </w:p>
    <w:p w14:paraId="51B72736">
      <w:pPr>
        <w:spacing w:line="600" w:lineRule="exact"/>
        <w:jc w:val="center"/>
        <w:rPr>
          <w:rFonts w:hint="default" w:ascii="Times New Roman" w:hAnsi="Times New Roman" w:eastAsia="仿宋_GB2312" w:cs="Times New Roman"/>
          <w:b/>
          <w:bCs/>
          <w:color w:val="auto"/>
          <w:sz w:val="36"/>
          <w:szCs w:val="36"/>
          <w:lang w:val="en-US" w:eastAsia="zh-CN"/>
        </w:rPr>
      </w:pPr>
      <w:r>
        <w:rPr>
          <w:rFonts w:hint="eastAsia" w:ascii="Times New Roman" w:hAnsi="Times New Roman" w:eastAsia="仿宋_GB2312" w:cs="Times New Roman"/>
          <w:b/>
          <w:bCs/>
          <w:color w:val="auto"/>
          <w:sz w:val="36"/>
          <w:szCs w:val="36"/>
          <w:lang w:val="en-US" w:eastAsia="zh-CN"/>
        </w:rPr>
        <w:t>（采购项目编号：</w:t>
      </w:r>
      <w:r>
        <w:rPr>
          <w:rFonts w:hint="eastAsia" w:eastAsia="仿宋_GB2312" w:cs="Times New Roman"/>
          <w:b/>
          <w:bCs/>
          <w:color w:val="auto"/>
          <w:sz w:val="36"/>
          <w:szCs w:val="36"/>
          <w:lang w:val="en-US" w:eastAsia="zh-CN"/>
        </w:rPr>
        <w:t xml:space="preserve">         </w:t>
      </w:r>
      <w:r>
        <w:rPr>
          <w:rFonts w:hint="eastAsia" w:ascii="Times New Roman" w:hAnsi="Times New Roman" w:eastAsia="仿宋_GB2312" w:cs="Times New Roman"/>
          <w:b/>
          <w:bCs/>
          <w:color w:val="auto"/>
          <w:sz w:val="36"/>
          <w:szCs w:val="36"/>
          <w:lang w:val="en-US" w:eastAsia="zh-CN"/>
        </w:rPr>
        <w:t>）</w:t>
      </w:r>
    </w:p>
    <w:p w14:paraId="455FD9BD">
      <w:pPr>
        <w:spacing w:line="360" w:lineRule="auto"/>
        <w:jc w:val="center"/>
        <w:rPr>
          <w:rFonts w:hint="default" w:ascii="Times New Roman" w:hAnsi="Times New Roman" w:eastAsia="仿宋_GB2312" w:cs="Times New Roman"/>
          <w:b/>
          <w:bCs/>
          <w:sz w:val="72"/>
          <w:szCs w:val="72"/>
        </w:rPr>
      </w:pPr>
    </w:p>
    <w:p w14:paraId="19BF637E">
      <w:pPr>
        <w:spacing w:line="360" w:lineRule="auto"/>
        <w:jc w:val="center"/>
        <w:rPr>
          <w:rFonts w:hint="default" w:ascii="Times New Roman" w:hAnsi="Times New Roman" w:eastAsia="仿宋_GB2312" w:cs="Times New Roman"/>
          <w:b/>
          <w:bCs/>
          <w:sz w:val="72"/>
          <w:szCs w:val="72"/>
        </w:rPr>
      </w:pPr>
      <w:r>
        <w:rPr>
          <w:rFonts w:hint="default" w:ascii="Times New Roman" w:hAnsi="Times New Roman" w:eastAsia="仿宋_GB2312" w:cs="Times New Roman"/>
          <w:b/>
          <w:bCs/>
          <w:sz w:val="72"/>
          <w:szCs w:val="72"/>
        </w:rPr>
        <w:t>报</w:t>
      </w:r>
    </w:p>
    <w:p w14:paraId="7147E492">
      <w:pPr>
        <w:spacing w:line="360" w:lineRule="auto"/>
        <w:jc w:val="center"/>
        <w:rPr>
          <w:rFonts w:hint="default" w:ascii="Times New Roman" w:hAnsi="Times New Roman" w:eastAsia="仿宋_GB2312" w:cs="Times New Roman"/>
          <w:b/>
          <w:bCs/>
          <w:sz w:val="72"/>
          <w:szCs w:val="72"/>
        </w:rPr>
      </w:pPr>
    </w:p>
    <w:p w14:paraId="5A64A198">
      <w:pPr>
        <w:spacing w:line="360" w:lineRule="auto"/>
        <w:jc w:val="center"/>
        <w:rPr>
          <w:rFonts w:hint="default" w:ascii="Times New Roman" w:hAnsi="Times New Roman" w:eastAsia="仿宋_GB2312" w:cs="Times New Roman"/>
          <w:b/>
          <w:bCs/>
          <w:sz w:val="72"/>
          <w:szCs w:val="72"/>
        </w:rPr>
      </w:pPr>
      <w:r>
        <w:rPr>
          <w:rFonts w:hint="default" w:ascii="Times New Roman" w:hAnsi="Times New Roman" w:eastAsia="仿宋_GB2312" w:cs="Times New Roman"/>
          <w:b/>
          <w:bCs/>
          <w:sz w:val="72"/>
          <w:szCs w:val="72"/>
        </w:rPr>
        <w:t>价</w:t>
      </w:r>
    </w:p>
    <w:p w14:paraId="4FDC5739">
      <w:pPr>
        <w:spacing w:line="360" w:lineRule="auto"/>
        <w:jc w:val="center"/>
        <w:rPr>
          <w:rFonts w:hint="default" w:ascii="Times New Roman" w:hAnsi="Times New Roman" w:eastAsia="仿宋_GB2312" w:cs="Times New Roman"/>
          <w:b/>
          <w:bCs/>
          <w:sz w:val="72"/>
          <w:szCs w:val="72"/>
        </w:rPr>
      </w:pPr>
    </w:p>
    <w:p w14:paraId="3C6B592A">
      <w:pPr>
        <w:spacing w:line="360" w:lineRule="auto"/>
        <w:jc w:val="center"/>
        <w:rPr>
          <w:rFonts w:hint="eastAsia" w:ascii="Times New Roman" w:hAnsi="Times New Roman" w:eastAsia="仿宋_GB2312" w:cs="Times New Roman"/>
          <w:b/>
          <w:bCs/>
          <w:sz w:val="72"/>
          <w:szCs w:val="72"/>
          <w:lang w:val="en-US" w:eastAsia="zh-CN"/>
        </w:rPr>
      </w:pPr>
      <w:r>
        <w:rPr>
          <w:rFonts w:hint="eastAsia" w:ascii="Times New Roman" w:hAnsi="Times New Roman" w:eastAsia="仿宋_GB2312" w:cs="Times New Roman"/>
          <w:b/>
          <w:bCs/>
          <w:sz w:val="72"/>
          <w:szCs w:val="72"/>
          <w:lang w:val="en-US" w:eastAsia="zh-CN"/>
        </w:rPr>
        <w:t>文</w:t>
      </w:r>
    </w:p>
    <w:p w14:paraId="149F5EBB">
      <w:pPr>
        <w:spacing w:line="360" w:lineRule="auto"/>
        <w:jc w:val="center"/>
        <w:rPr>
          <w:rFonts w:hint="eastAsia" w:ascii="Times New Roman" w:hAnsi="Times New Roman" w:eastAsia="仿宋_GB2312" w:cs="Times New Roman"/>
          <w:b/>
          <w:bCs/>
          <w:sz w:val="72"/>
          <w:szCs w:val="72"/>
          <w:lang w:val="en-US" w:eastAsia="zh-CN"/>
        </w:rPr>
      </w:pPr>
    </w:p>
    <w:p w14:paraId="70EC9B0C">
      <w:pPr>
        <w:spacing w:line="360" w:lineRule="auto"/>
        <w:jc w:val="center"/>
        <w:rPr>
          <w:rFonts w:hint="eastAsia" w:ascii="Times New Roman" w:hAnsi="Times New Roman" w:eastAsia="仿宋_GB2312" w:cs="Times New Roman"/>
          <w:b/>
          <w:bCs/>
          <w:sz w:val="72"/>
          <w:szCs w:val="72"/>
          <w:lang w:eastAsia="zh-CN"/>
        </w:rPr>
      </w:pPr>
      <w:r>
        <w:rPr>
          <w:rFonts w:hint="eastAsia" w:ascii="Times New Roman" w:hAnsi="Times New Roman" w:eastAsia="仿宋_GB2312" w:cs="Times New Roman"/>
          <w:b/>
          <w:bCs/>
          <w:sz w:val="72"/>
          <w:szCs w:val="72"/>
          <w:lang w:val="en-US" w:eastAsia="zh-CN"/>
        </w:rPr>
        <w:t>件</w:t>
      </w:r>
    </w:p>
    <w:p w14:paraId="3AD908C7">
      <w:pPr>
        <w:spacing w:line="600" w:lineRule="exact"/>
        <w:jc w:val="center"/>
        <w:rPr>
          <w:rFonts w:eastAsia="仿宋_GB2312"/>
          <w:b/>
          <w:bCs/>
          <w:sz w:val="36"/>
          <w:szCs w:val="36"/>
        </w:rPr>
      </w:pPr>
    </w:p>
    <w:p w14:paraId="2E50609D">
      <w:pPr>
        <w:spacing w:line="600" w:lineRule="exact"/>
        <w:jc w:val="center"/>
        <w:rPr>
          <w:rFonts w:eastAsia="仿宋_GB2312"/>
          <w:b/>
          <w:bCs/>
          <w:sz w:val="36"/>
          <w:szCs w:val="36"/>
        </w:rPr>
      </w:pPr>
    </w:p>
    <w:p w14:paraId="4283E2A1">
      <w:pPr>
        <w:spacing w:line="600" w:lineRule="exact"/>
        <w:jc w:val="center"/>
        <w:rPr>
          <w:rFonts w:eastAsia="仿宋_GB2312"/>
          <w:b/>
          <w:bCs/>
          <w:sz w:val="36"/>
          <w:szCs w:val="36"/>
        </w:rPr>
      </w:pPr>
    </w:p>
    <w:p w14:paraId="65E6D0AD">
      <w:pPr>
        <w:spacing w:line="600" w:lineRule="exact"/>
        <w:jc w:val="center"/>
        <w:rPr>
          <w:rFonts w:eastAsia="仿宋_GB2312"/>
          <w:b/>
          <w:bCs/>
          <w:sz w:val="36"/>
          <w:szCs w:val="36"/>
        </w:rPr>
      </w:pPr>
    </w:p>
    <w:p w14:paraId="3312A9D7">
      <w:pPr>
        <w:pStyle w:val="2"/>
      </w:pPr>
    </w:p>
    <w:p w14:paraId="4C2327F0">
      <w:pPr>
        <w:spacing w:line="600" w:lineRule="exact"/>
        <w:ind w:firstLine="2530" w:firstLineChars="700"/>
        <w:jc w:val="both"/>
        <w:rPr>
          <w:rFonts w:eastAsia="仿宋_GB2312"/>
          <w:b/>
          <w:bCs/>
          <w:sz w:val="36"/>
          <w:szCs w:val="36"/>
          <w:u w:val="single"/>
        </w:rPr>
      </w:pPr>
      <w:r>
        <w:rPr>
          <w:rFonts w:eastAsia="仿宋_GB2312"/>
          <w:b/>
          <w:bCs/>
          <w:sz w:val="36"/>
          <w:szCs w:val="36"/>
        </w:rPr>
        <w:t>单位名称（盖章）：</w:t>
      </w:r>
    </w:p>
    <w:p w14:paraId="278009FB">
      <w:pPr>
        <w:spacing w:line="600" w:lineRule="exact"/>
        <w:jc w:val="center"/>
        <w:rPr>
          <w:rFonts w:eastAsia="仿宋_GB2312"/>
          <w:b/>
          <w:bCs/>
          <w:sz w:val="36"/>
          <w:szCs w:val="36"/>
        </w:rPr>
      </w:pPr>
      <w:r>
        <w:rPr>
          <w:rFonts w:eastAsia="仿宋_GB2312"/>
          <w:b/>
          <w:bCs/>
          <w:sz w:val="36"/>
          <w:szCs w:val="36"/>
        </w:rPr>
        <w:t>日 期：</w:t>
      </w:r>
      <w:r>
        <w:rPr>
          <w:rFonts w:hint="eastAsia" w:eastAsia="仿宋_GB2312"/>
          <w:b/>
          <w:bCs/>
          <w:sz w:val="36"/>
          <w:szCs w:val="36"/>
          <w:u w:val="single"/>
        </w:rPr>
        <w:t xml:space="preserve">   </w:t>
      </w:r>
      <w:r>
        <w:rPr>
          <w:rFonts w:eastAsia="仿宋_GB2312"/>
          <w:b/>
          <w:bCs/>
          <w:sz w:val="36"/>
          <w:szCs w:val="36"/>
          <w:u w:val="single"/>
        </w:rPr>
        <w:t xml:space="preserve"> </w:t>
      </w:r>
      <w:r>
        <w:rPr>
          <w:rFonts w:eastAsia="仿宋_GB2312"/>
          <w:b/>
          <w:bCs/>
          <w:sz w:val="36"/>
          <w:szCs w:val="36"/>
        </w:rPr>
        <w:t>年</w:t>
      </w:r>
      <w:r>
        <w:rPr>
          <w:rFonts w:eastAsia="仿宋_GB2312"/>
          <w:b/>
          <w:bCs/>
          <w:sz w:val="36"/>
          <w:szCs w:val="36"/>
          <w:u w:val="single"/>
        </w:rPr>
        <w:t xml:space="preserve"> </w:t>
      </w:r>
      <w:r>
        <w:rPr>
          <w:rFonts w:hint="eastAsia" w:eastAsia="仿宋_GB2312"/>
          <w:b/>
          <w:bCs/>
          <w:sz w:val="36"/>
          <w:szCs w:val="36"/>
          <w:u w:val="single"/>
        </w:rPr>
        <w:t xml:space="preserve"> </w:t>
      </w:r>
      <w:r>
        <w:rPr>
          <w:rFonts w:eastAsia="仿宋_GB2312"/>
          <w:b/>
          <w:bCs/>
          <w:sz w:val="36"/>
          <w:szCs w:val="36"/>
          <w:u w:val="single"/>
        </w:rPr>
        <w:t xml:space="preserve"> </w:t>
      </w:r>
      <w:r>
        <w:rPr>
          <w:rFonts w:eastAsia="仿宋_GB2312"/>
          <w:b/>
          <w:bCs/>
          <w:sz w:val="36"/>
          <w:szCs w:val="36"/>
        </w:rPr>
        <w:t>月</w:t>
      </w:r>
      <w:r>
        <w:rPr>
          <w:rFonts w:eastAsia="仿宋_GB2312"/>
          <w:b/>
          <w:bCs/>
          <w:sz w:val="36"/>
          <w:szCs w:val="36"/>
          <w:u w:val="single"/>
        </w:rPr>
        <w:t xml:space="preserve"> </w:t>
      </w:r>
      <w:r>
        <w:rPr>
          <w:rFonts w:hint="eastAsia" w:eastAsia="仿宋_GB2312"/>
          <w:b/>
          <w:bCs/>
          <w:sz w:val="36"/>
          <w:szCs w:val="36"/>
          <w:u w:val="single"/>
        </w:rPr>
        <w:t xml:space="preserve"> </w:t>
      </w:r>
      <w:r>
        <w:rPr>
          <w:rFonts w:eastAsia="仿宋_GB2312"/>
          <w:b/>
          <w:bCs/>
          <w:sz w:val="36"/>
          <w:szCs w:val="36"/>
          <w:u w:val="single"/>
        </w:rPr>
        <w:t xml:space="preserve"> </w:t>
      </w:r>
      <w:r>
        <w:rPr>
          <w:rFonts w:eastAsia="仿宋_GB2312"/>
          <w:b/>
          <w:bCs/>
          <w:sz w:val="36"/>
          <w:szCs w:val="36"/>
        </w:rPr>
        <w:t>日</w:t>
      </w:r>
    </w:p>
    <w:p w14:paraId="5762B444">
      <w:pPr>
        <w:shd w:val="clear" w:color="auto" w:fill="auto"/>
        <w:jc w:val="center"/>
        <w:rPr>
          <w:rFonts w:hint="default" w:ascii="Times New Roman" w:hAnsi="Times New Roman" w:cs="Times New Roman"/>
          <w:b/>
          <w:bCs/>
          <w:color w:val="auto"/>
          <w:sz w:val="44"/>
          <w:szCs w:val="44"/>
          <w:highlight w:val="none"/>
        </w:rPr>
        <w:sectPr>
          <w:footerReference r:id="rId4" w:type="first"/>
          <w:footerReference r:id="rId3" w:type="default"/>
          <w:pgSz w:w="11906" w:h="16838"/>
          <w:pgMar w:top="1417" w:right="1417" w:bottom="1417" w:left="1474" w:header="851" w:footer="992" w:gutter="0"/>
          <w:pgNumType w:fmt="decimal" w:start="1"/>
          <w:cols w:space="720" w:num="1"/>
          <w:titlePg/>
          <w:docGrid w:type="lines" w:linePitch="321" w:charSpace="0"/>
        </w:sectPr>
      </w:pPr>
    </w:p>
    <w:p w14:paraId="25D2CC42">
      <w:pPr>
        <w:shd w:val="clear" w:color="auto" w:fill="auto"/>
        <w:jc w:val="center"/>
        <w:rPr>
          <w:rFonts w:hint="default" w:ascii="Times New Roman" w:hAnsi="Times New Roman" w:cs="Times New Roman"/>
          <w:b/>
          <w:bCs/>
          <w:color w:val="auto"/>
          <w:sz w:val="44"/>
          <w:szCs w:val="44"/>
          <w:highlight w:val="none"/>
        </w:rPr>
      </w:pPr>
    </w:p>
    <w:p w14:paraId="2A1E785E">
      <w:pPr>
        <w:shd w:val="clear" w:color="auto" w:fill="auto"/>
        <w:jc w:val="center"/>
        <w:rPr>
          <w:rFonts w:hint="default" w:ascii="Times New Roman" w:hAnsi="Times New Roman" w:cs="Times New Roman"/>
          <w:b/>
          <w:bCs/>
          <w:color w:val="auto"/>
          <w:sz w:val="44"/>
          <w:szCs w:val="44"/>
          <w:highlight w:val="none"/>
        </w:rPr>
      </w:pPr>
      <w:r>
        <w:rPr>
          <w:rFonts w:hint="default" w:ascii="Times New Roman" w:hAnsi="Times New Roman" w:cs="Times New Roman"/>
          <w:b/>
          <w:bCs/>
          <w:color w:val="auto"/>
          <w:sz w:val="44"/>
          <w:szCs w:val="44"/>
          <w:highlight w:val="none"/>
        </w:rPr>
        <w:t>目</w:t>
      </w:r>
      <w:r>
        <w:rPr>
          <w:rFonts w:hint="eastAsia" w:ascii="Times New Roman" w:hAnsi="Times New Roman" w:cs="Times New Roman"/>
          <w:b/>
          <w:bCs/>
          <w:color w:val="auto"/>
          <w:sz w:val="44"/>
          <w:szCs w:val="44"/>
          <w:highlight w:val="none"/>
          <w:lang w:val="en-US" w:eastAsia="zh-CN"/>
        </w:rPr>
        <w:t xml:space="preserve">  </w:t>
      </w:r>
      <w:r>
        <w:rPr>
          <w:rFonts w:hint="default" w:ascii="Times New Roman" w:hAnsi="Times New Roman" w:cs="Times New Roman"/>
          <w:b/>
          <w:bCs/>
          <w:color w:val="auto"/>
          <w:sz w:val="44"/>
          <w:szCs w:val="44"/>
          <w:highlight w:val="none"/>
        </w:rPr>
        <w:t>录</w:t>
      </w:r>
    </w:p>
    <w:p w14:paraId="71FCEBC8">
      <w:pPr>
        <w:pStyle w:val="7"/>
        <w:tabs>
          <w:tab w:val="right" w:leader="dot" w:pos="9639"/>
          <w:tab w:val="clear" w:pos="9060"/>
        </w:tabs>
        <w:spacing w:line="480" w:lineRule="auto"/>
        <w:jc w:val="both"/>
        <w:rPr>
          <w:rFonts w:hint="default" w:ascii="Times New Roman" w:hAnsi="Times New Roman" w:eastAsia="宋体" w:cs="Times New Roman"/>
          <w:sz w:val="32"/>
          <w:szCs w:val="32"/>
        </w:rPr>
      </w:pPr>
    </w:p>
    <w:p w14:paraId="6A5A2292">
      <w:pPr>
        <w:pStyle w:val="7"/>
        <w:tabs>
          <w:tab w:val="right" w:leader="dot" w:pos="9639"/>
          <w:tab w:val="clear" w:pos="9060"/>
        </w:tabs>
        <w:spacing w:line="480" w:lineRule="auto"/>
        <w:jc w:val="both"/>
        <w:rPr>
          <w:rFonts w:hint="default" w:ascii="Times New Roman" w:hAnsi="Times New Roman" w:eastAsia="宋体" w:cs="Times New Roman"/>
          <w:sz w:val="32"/>
          <w:szCs w:val="32"/>
        </w:rPr>
      </w:pPr>
      <w:r>
        <w:rPr>
          <w:rFonts w:hint="default" w:ascii="Times New Roman" w:hAnsi="Times New Roman" w:eastAsia="宋体" w:cs="Times New Roman"/>
          <w:sz w:val="32"/>
          <w:szCs w:val="32"/>
        </w:rPr>
        <w:fldChar w:fldCharType="begin"/>
      </w:r>
      <w:r>
        <w:rPr>
          <w:rFonts w:hint="default" w:ascii="Times New Roman" w:hAnsi="Times New Roman" w:eastAsia="宋体" w:cs="Times New Roman"/>
          <w:sz w:val="32"/>
          <w:szCs w:val="32"/>
        </w:rPr>
        <w:instrText xml:space="preserve">TOC \o "1-1" \h \u </w:instrText>
      </w:r>
      <w:r>
        <w:rPr>
          <w:rFonts w:hint="default" w:ascii="Times New Roman" w:hAnsi="Times New Roman" w:eastAsia="宋体" w:cs="Times New Roman"/>
          <w:sz w:val="32"/>
          <w:szCs w:val="32"/>
        </w:rPr>
        <w:fldChar w:fldCharType="separate"/>
      </w:r>
      <w:r>
        <w:rPr>
          <w:rFonts w:hint="default" w:ascii="Times New Roman" w:hAnsi="Times New Roman" w:eastAsia="宋体" w:cs="Times New Roman"/>
          <w:sz w:val="32"/>
          <w:szCs w:val="32"/>
        </w:rPr>
        <w:fldChar w:fldCharType="begin"/>
      </w:r>
      <w:r>
        <w:rPr>
          <w:rFonts w:hint="default" w:ascii="Times New Roman" w:hAnsi="Times New Roman" w:eastAsia="宋体" w:cs="Times New Roman"/>
          <w:sz w:val="32"/>
          <w:szCs w:val="32"/>
        </w:rPr>
        <w:instrText xml:space="preserve"> HYPERLINK \l _Toc22065 </w:instrText>
      </w:r>
      <w:r>
        <w:rPr>
          <w:rFonts w:hint="default" w:ascii="Times New Roman" w:hAnsi="Times New Roman" w:eastAsia="宋体" w:cs="Times New Roman"/>
          <w:sz w:val="32"/>
          <w:szCs w:val="32"/>
        </w:rPr>
        <w:fldChar w:fldCharType="separate"/>
      </w:r>
      <w:r>
        <w:rPr>
          <w:rFonts w:hint="default" w:ascii="Times New Roman" w:hAnsi="Times New Roman" w:eastAsia="宋体" w:cs="Times New Roman"/>
          <w:sz w:val="32"/>
          <w:szCs w:val="32"/>
          <w:lang w:val="en-US" w:eastAsia="zh-CN"/>
        </w:rPr>
        <w:t>一、</w:t>
      </w:r>
      <w:r>
        <w:rPr>
          <w:rFonts w:hint="default" w:ascii="Times New Roman" w:hAnsi="Times New Roman" w:eastAsia="宋体" w:cs="Times New Roman"/>
          <w:sz w:val="32"/>
          <w:szCs w:val="32"/>
        </w:rPr>
        <w:t>报价</w:t>
      </w:r>
      <w:r>
        <w:rPr>
          <w:rFonts w:hint="default" w:ascii="Times New Roman" w:hAnsi="Times New Roman" w:eastAsia="宋体" w:cs="Times New Roman"/>
          <w:sz w:val="32"/>
          <w:szCs w:val="32"/>
          <w:lang w:val="en-US" w:eastAsia="zh-CN"/>
        </w:rPr>
        <w:t>函</w:t>
      </w:r>
      <w:r>
        <w:rPr>
          <w:rFonts w:hint="default" w:ascii="Times New Roman" w:hAnsi="Times New Roman" w:eastAsia="宋体" w:cs="Times New Roman"/>
          <w:sz w:val="32"/>
          <w:szCs w:val="32"/>
        </w:rPr>
        <w:fldChar w:fldCharType="end"/>
      </w:r>
    </w:p>
    <w:p w14:paraId="64E6742E">
      <w:pPr>
        <w:pStyle w:val="7"/>
        <w:tabs>
          <w:tab w:val="right" w:leader="dot" w:pos="9639"/>
          <w:tab w:val="clear" w:pos="9060"/>
        </w:tabs>
        <w:spacing w:line="480" w:lineRule="auto"/>
        <w:jc w:val="both"/>
        <w:rPr>
          <w:rFonts w:hint="default" w:ascii="Times New Roman" w:hAnsi="Times New Roman" w:eastAsia="宋体" w:cs="Times New Roman"/>
          <w:sz w:val="32"/>
          <w:szCs w:val="32"/>
        </w:rPr>
      </w:pPr>
      <w:r>
        <w:rPr>
          <w:rFonts w:hint="default" w:ascii="Times New Roman" w:hAnsi="Times New Roman" w:eastAsia="宋体" w:cs="Times New Roman"/>
          <w:sz w:val="32"/>
          <w:szCs w:val="32"/>
        </w:rPr>
        <w:fldChar w:fldCharType="begin"/>
      </w:r>
      <w:r>
        <w:rPr>
          <w:rFonts w:hint="default" w:ascii="Times New Roman" w:hAnsi="Times New Roman" w:eastAsia="宋体" w:cs="Times New Roman"/>
          <w:sz w:val="32"/>
          <w:szCs w:val="32"/>
        </w:rPr>
        <w:instrText xml:space="preserve"> HYPERLINK \l _Toc15585 </w:instrText>
      </w:r>
      <w:r>
        <w:rPr>
          <w:rFonts w:hint="default" w:ascii="Times New Roman" w:hAnsi="Times New Roman" w:eastAsia="宋体" w:cs="Times New Roman"/>
          <w:sz w:val="32"/>
          <w:szCs w:val="32"/>
        </w:rPr>
        <w:fldChar w:fldCharType="separate"/>
      </w:r>
      <w:r>
        <w:rPr>
          <w:rFonts w:hint="eastAsia" w:ascii="Times New Roman" w:hAnsi="Times New Roman" w:eastAsia="宋体" w:cs="Times New Roman"/>
          <w:sz w:val="32"/>
          <w:szCs w:val="32"/>
          <w:lang w:val="en-US" w:eastAsia="zh-CN"/>
        </w:rPr>
        <w:t>二</w:t>
      </w:r>
      <w:r>
        <w:rPr>
          <w:rFonts w:hint="default" w:ascii="Times New Roman" w:hAnsi="Times New Roman" w:eastAsia="宋体" w:cs="Times New Roman"/>
          <w:sz w:val="32"/>
          <w:szCs w:val="32"/>
          <w:lang w:eastAsia="zh-CN"/>
        </w:rPr>
        <w:t>、</w:t>
      </w:r>
      <w:r>
        <w:rPr>
          <w:rFonts w:hint="default" w:ascii="Times New Roman" w:hAnsi="Times New Roman" w:eastAsia="宋体" w:cs="Times New Roman"/>
          <w:sz w:val="32"/>
          <w:szCs w:val="32"/>
        </w:rPr>
        <w:t>法定代表人身份证明或授权委托书</w:t>
      </w:r>
      <w:r>
        <w:rPr>
          <w:rFonts w:hint="default" w:ascii="Times New Roman" w:hAnsi="Times New Roman" w:eastAsia="宋体" w:cs="Times New Roman"/>
          <w:sz w:val="32"/>
          <w:szCs w:val="32"/>
        </w:rPr>
        <w:fldChar w:fldCharType="end"/>
      </w:r>
    </w:p>
    <w:p w14:paraId="58155838">
      <w:pPr>
        <w:pStyle w:val="7"/>
        <w:tabs>
          <w:tab w:val="right" w:leader="dot" w:pos="9639"/>
          <w:tab w:val="clear" w:pos="9060"/>
        </w:tabs>
        <w:spacing w:line="480" w:lineRule="auto"/>
        <w:jc w:val="both"/>
        <w:rPr>
          <w:rFonts w:hint="default" w:ascii="Times New Roman" w:hAnsi="Times New Roman" w:eastAsia="宋体" w:cs="Times New Roman"/>
          <w:sz w:val="32"/>
          <w:szCs w:val="32"/>
        </w:rPr>
      </w:pPr>
      <w:r>
        <w:rPr>
          <w:rFonts w:hint="default" w:ascii="Times New Roman" w:hAnsi="Times New Roman" w:eastAsia="宋体" w:cs="Times New Roman"/>
          <w:sz w:val="32"/>
          <w:szCs w:val="32"/>
        </w:rPr>
        <w:fldChar w:fldCharType="begin"/>
      </w:r>
      <w:r>
        <w:rPr>
          <w:rFonts w:hint="default" w:ascii="Times New Roman" w:hAnsi="Times New Roman" w:eastAsia="宋体" w:cs="Times New Roman"/>
          <w:sz w:val="32"/>
          <w:szCs w:val="32"/>
        </w:rPr>
        <w:instrText xml:space="preserve"> HYPERLINK \l _Toc26571 </w:instrText>
      </w:r>
      <w:r>
        <w:rPr>
          <w:rFonts w:hint="default" w:ascii="Times New Roman" w:hAnsi="Times New Roman" w:eastAsia="宋体" w:cs="Times New Roman"/>
          <w:sz w:val="32"/>
          <w:szCs w:val="32"/>
        </w:rPr>
        <w:fldChar w:fldCharType="separate"/>
      </w:r>
      <w:r>
        <w:rPr>
          <w:rFonts w:hint="eastAsia" w:ascii="Times New Roman" w:hAnsi="Times New Roman" w:eastAsia="宋体" w:cs="Times New Roman"/>
          <w:kern w:val="2"/>
          <w:sz w:val="32"/>
          <w:szCs w:val="32"/>
          <w:lang w:val="en-US" w:eastAsia="zh-CN" w:bidi="ar-SA"/>
        </w:rPr>
        <w:t>三</w:t>
      </w:r>
      <w:r>
        <w:rPr>
          <w:rFonts w:hint="default" w:ascii="Times New Roman" w:hAnsi="Times New Roman" w:eastAsia="宋体" w:cs="Times New Roman"/>
          <w:kern w:val="2"/>
          <w:sz w:val="32"/>
          <w:szCs w:val="32"/>
          <w:lang w:val="en-US" w:eastAsia="zh-CN" w:bidi="ar-SA"/>
        </w:rPr>
        <w:t>、</w:t>
      </w:r>
      <w:r>
        <w:rPr>
          <w:rFonts w:hint="default" w:ascii="Times New Roman" w:hAnsi="Times New Roman" w:eastAsia="宋体" w:cs="Times New Roman"/>
          <w:sz w:val="32"/>
          <w:szCs w:val="32"/>
        </w:rPr>
        <w:t>供应商证明材料</w:t>
      </w:r>
      <w:r>
        <w:rPr>
          <w:rFonts w:hint="default" w:ascii="Times New Roman" w:hAnsi="Times New Roman" w:eastAsia="宋体" w:cs="Times New Roman"/>
          <w:sz w:val="32"/>
          <w:szCs w:val="32"/>
        </w:rPr>
        <w:fldChar w:fldCharType="end"/>
      </w:r>
    </w:p>
    <w:p w14:paraId="7027FD01">
      <w:pPr>
        <w:pStyle w:val="4"/>
        <w:pageBreakBefore w:val="0"/>
        <w:kinsoku/>
        <w:overflowPunct/>
        <w:topLinePunct w:val="0"/>
        <w:bidi w:val="0"/>
        <w:spacing w:line="560" w:lineRule="exact"/>
        <w:ind w:left="0" w:leftChars="0" w:firstLine="320" w:firstLineChars="100"/>
        <w:jc w:val="left"/>
        <w:rPr>
          <w:rFonts w:hint="default" w:ascii="仿宋_GB2312" w:hAnsi="仿宋_GB2312" w:eastAsia="仿宋_GB2312" w:cs="仿宋_GB2312"/>
          <w:kern w:val="2"/>
          <w:sz w:val="28"/>
          <w:szCs w:val="28"/>
          <w:lang w:val="en-US" w:eastAsia="zh-CN"/>
        </w:rPr>
      </w:pPr>
      <w:r>
        <w:rPr>
          <w:rFonts w:hint="default" w:ascii="Times New Roman" w:hAnsi="Times New Roman" w:eastAsia="宋体" w:cs="Times New Roman"/>
          <w:sz w:val="32"/>
          <w:szCs w:val="32"/>
        </w:rPr>
        <w:fldChar w:fldCharType="end"/>
      </w:r>
    </w:p>
    <w:p w14:paraId="079ED66C">
      <w:pPr>
        <w:pStyle w:val="5"/>
        <w:pageBreakBefore w:val="0"/>
        <w:kinsoku/>
        <w:overflowPunct/>
        <w:topLinePunct w:val="0"/>
        <w:bidi w:val="0"/>
        <w:spacing w:line="560" w:lineRule="exact"/>
        <w:rPr>
          <w:rFonts w:hint="eastAsia" w:ascii="仿宋" w:hAnsi="仿宋" w:eastAsia="仿宋" w:cs="Times New Roman"/>
          <w:kern w:val="0"/>
          <w:sz w:val="28"/>
          <w:szCs w:val="28"/>
        </w:rPr>
      </w:pPr>
    </w:p>
    <w:p w14:paraId="6A4FBC34">
      <w:pPr>
        <w:pageBreakBefore w:val="0"/>
        <w:kinsoku/>
        <w:overflowPunct/>
        <w:topLinePunct w:val="0"/>
        <w:bidi w:val="0"/>
        <w:spacing w:line="560" w:lineRule="exact"/>
        <w:ind w:firstLine="2168" w:firstLineChars="600"/>
        <w:rPr>
          <w:rFonts w:eastAsia="仿宋_GB2312"/>
          <w:b/>
          <w:bCs/>
          <w:sz w:val="36"/>
          <w:szCs w:val="36"/>
        </w:rPr>
      </w:pPr>
    </w:p>
    <w:p w14:paraId="12DB30BF">
      <w:pPr>
        <w:pStyle w:val="10"/>
        <w:pageBreakBefore w:val="0"/>
        <w:kinsoku/>
        <w:overflowPunct/>
        <w:topLinePunct w:val="0"/>
        <w:bidi w:val="0"/>
        <w:spacing w:line="560" w:lineRule="exact"/>
        <w:jc w:val="both"/>
      </w:pPr>
    </w:p>
    <w:p w14:paraId="7C065842">
      <w:pPr>
        <w:pageBreakBefore w:val="0"/>
        <w:kinsoku/>
        <w:overflowPunct/>
        <w:topLinePunct w:val="0"/>
        <w:bidi w:val="0"/>
        <w:spacing w:line="560" w:lineRule="exact"/>
      </w:pPr>
    </w:p>
    <w:p w14:paraId="4EB6FE18">
      <w:pPr>
        <w:pStyle w:val="2"/>
        <w:pageBreakBefore w:val="0"/>
        <w:kinsoku/>
        <w:overflowPunct/>
        <w:topLinePunct w:val="0"/>
        <w:bidi w:val="0"/>
        <w:spacing w:line="560" w:lineRule="exact"/>
      </w:pPr>
    </w:p>
    <w:p w14:paraId="063CC3D2">
      <w:pPr>
        <w:pStyle w:val="10"/>
        <w:pageBreakBefore w:val="0"/>
        <w:kinsoku/>
        <w:overflowPunct/>
        <w:topLinePunct w:val="0"/>
        <w:bidi w:val="0"/>
        <w:spacing w:line="560" w:lineRule="exact"/>
      </w:pPr>
    </w:p>
    <w:p w14:paraId="01E27AA0">
      <w:pPr>
        <w:pageBreakBefore w:val="0"/>
        <w:kinsoku/>
        <w:overflowPunct/>
        <w:topLinePunct w:val="0"/>
        <w:bidi w:val="0"/>
        <w:spacing w:line="560" w:lineRule="exact"/>
      </w:pPr>
    </w:p>
    <w:p w14:paraId="713C57DE">
      <w:pPr>
        <w:pStyle w:val="2"/>
        <w:pageBreakBefore w:val="0"/>
        <w:kinsoku/>
        <w:overflowPunct/>
        <w:topLinePunct w:val="0"/>
        <w:bidi w:val="0"/>
        <w:spacing w:line="560" w:lineRule="exact"/>
      </w:pPr>
    </w:p>
    <w:p w14:paraId="7236FF96">
      <w:pPr>
        <w:pStyle w:val="10"/>
        <w:pageBreakBefore w:val="0"/>
        <w:kinsoku/>
        <w:overflowPunct/>
        <w:topLinePunct w:val="0"/>
        <w:bidi w:val="0"/>
        <w:spacing w:line="560" w:lineRule="exact"/>
      </w:pPr>
    </w:p>
    <w:p w14:paraId="2291E54C">
      <w:pPr>
        <w:pageBreakBefore w:val="0"/>
        <w:kinsoku/>
        <w:overflowPunct/>
        <w:topLinePunct w:val="0"/>
        <w:bidi w:val="0"/>
        <w:spacing w:line="560" w:lineRule="exact"/>
      </w:pPr>
    </w:p>
    <w:p w14:paraId="0DFE4C9A">
      <w:pPr>
        <w:pStyle w:val="2"/>
        <w:pageBreakBefore w:val="0"/>
        <w:kinsoku/>
        <w:overflowPunct/>
        <w:topLinePunct w:val="0"/>
        <w:bidi w:val="0"/>
        <w:spacing w:line="560" w:lineRule="exact"/>
      </w:pPr>
    </w:p>
    <w:p w14:paraId="1C02D5D0">
      <w:pPr>
        <w:pStyle w:val="10"/>
        <w:pageBreakBefore w:val="0"/>
        <w:kinsoku/>
        <w:overflowPunct/>
        <w:topLinePunct w:val="0"/>
        <w:bidi w:val="0"/>
        <w:spacing w:line="560" w:lineRule="exact"/>
      </w:pPr>
    </w:p>
    <w:p w14:paraId="3CB20E9F">
      <w:pPr>
        <w:pageBreakBefore w:val="0"/>
        <w:kinsoku/>
        <w:overflowPunct/>
        <w:topLinePunct w:val="0"/>
        <w:bidi w:val="0"/>
        <w:spacing w:line="560" w:lineRule="exact"/>
      </w:pPr>
    </w:p>
    <w:p w14:paraId="063F073E">
      <w:pPr>
        <w:shd w:val="clear" w:color="auto" w:fill="auto"/>
        <w:jc w:val="center"/>
        <w:outlineLvl w:val="9"/>
        <w:rPr>
          <w:rFonts w:hint="default" w:ascii="Times New Roman" w:hAnsi="Times New Roman" w:cs="Times New Roman"/>
          <w:color w:val="auto"/>
          <w:sz w:val="28"/>
          <w:szCs w:val="28"/>
          <w:highlight w:val="none"/>
        </w:rPr>
      </w:pPr>
      <w:r>
        <w:rPr>
          <w:rFonts w:hint="default" w:ascii="Times New Roman" w:hAnsi="Times New Roman" w:eastAsia="黑体" w:cs="Times New Roman"/>
          <w:b/>
          <w:color w:val="auto"/>
          <w:sz w:val="32"/>
          <w:szCs w:val="32"/>
          <w:highlight w:val="none"/>
        </w:rPr>
        <w:t>一</w:t>
      </w:r>
      <w:r>
        <w:rPr>
          <w:rFonts w:hint="eastAsia" w:ascii="Times New Roman" w:hAnsi="Times New Roman" w:eastAsia="黑体" w:cs="Times New Roman"/>
          <w:b/>
          <w:color w:val="auto"/>
          <w:sz w:val="32"/>
          <w:szCs w:val="32"/>
          <w:highlight w:val="none"/>
          <w:lang w:eastAsia="zh-CN"/>
        </w:rPr>
        <w:t>、</w:t>
      </w:r>
      <w:r>
        <w:rPr>
          <w:rFonts w:hint="default" w:ascii="Times New Roman" w:hAnsi="Times New Roman" w:eastAsia="黑体" w:cs="Times New Roman"/>
          <w:b/>
          <w:color w:val="auto"/>
          <w:sz w:val="32"/>
          <w:szCs w:val="32"/>
          <w:highlight w:val="none"/>
        </w:rPr>
        <w:t>报价函</w:t>
      </w:r>
    </w:p>
    <w:p w14:paraId="3EF5B24B">
      <w:pPr>
        <w:shd w:val="clear" w:color="auto" w:fill="auto"/>
        <w:snapToGrid w:val="0"/>
        <w:spacing w:line="264" w:lineRule="auto"/>
        <w:rPr>
          <w:rFonts w:hint="eastAsia" w:ascii="宋体" w:hAnsi="宋体" w:eastAsia="宋体" w:cs="宋体"/>
          <w:color w:val="auto"/>
          <w:sz w:val="24"/>
          <w:szCs w:val="24"/>
          <w:highlight w:val="none"/>
        </w:rPr>
      </w:pPr>
    </w:p>
    <w:p w14:paraId="0EF3CBF5">
      <w:pPr>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致：四川济通工程试验检测有限公司</w:t>
      </w:r>
    </w:p>
    <w:p w14:paraId="639016F3">
      <w:pPr>
        <w:pStyle w:val="11"/>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我</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已认真阅读了贵单位发出的</w:t>
      </w:r>
      <w:r>
        <w:rPr>
          <w:rFonts w:hint="eastAsia" w:ascii="宋体" w:hAnsi="宋体" w:eastAsia="宋体" w:cs="宋体"/>
          <w:color w:val="auto"/>
          <w:sz w:val="24"/>
          <w:szCs w:val="24"/>
          <w:u w:val="single"/>
          <w:lang w:val="en-US" w:eastAsia="zh-CN"/>
        </w:rPr>
        <w:t xml:space="preserve">           （采购项目名称）      </w:t>
      </w:r>
      <w:r>
        <w:rPr>
          <w:rFonts w:hint="eastAsia" w:ascii="宋体" w:hAnsi="宋体" w:eastAsia="宋体" w:cs="宋体"/>
          <w:color w:val="auto"/>
          <w:sz w:val="24"/>
          <w:szCs w:val="24"/>
          <w:u w:val="single"/>
          <w:lang w:eastAsia="zh-CN"/>
        </w:rPr>
        <w:t>（</w:t>
      </w:r>
      <w:r>
        <w:rPr>
          <w:rFonts w:hint="eastAsia" w:ascii="宋体" w:hAnsi="宋体" w:eastAsia="宋体" w:cs="宋体"/>
          <w:color w:val="auto"/>
          <w:sz w:val="24"/>
          <w:szCs w:val="24"/>
          <w:u w:val="single"/>
          <w:lang w:val="en-US" w:eastAsia="zh-CN"/>
        </w:rPr>
        <w:t>采购项目编号</w:t>
      </w:r>
      <w:r>
        <w:rPr>
          <w:rFonts w:hint="eastAsia" w:ascii="宋体" w:hAnsi="宋体" w:eastAsia="宋体" w:cs="宋体"/>
          <w:color w:val="auto"/>
          <w:sz w:val="24"/>
          <w:szCs w:val="24"/>
          <w:u w:val="single"/>
          <w:lang w:eastAsia="zh-CN"/>
        </w:rPr>
        <w:t>）</w:t>
      </w:r>
      <w:r>
        <w:rPr>
          <w:rFonts w:hint="eastAsia" w:ascii="宋体" w:hAnsi="宋体" w:eastAsia="宋体" w:cs="宋体"/>
          <w:color w:val="auto"/>
          <w:sz w:val="24"/>
          <w:szCs w:val="24"/>
        </w:rPr>
        <w:t>询价函，接受贵方</w:t>
      </w:r>
      <w:r>
        <w:rPr>
          <w:rFonts w:hint="eastAsia" w:ascii="宋体" w:hAnsi="宋体" w:eastAsia="宋体" w:cs="宋体"/>
          <w:color w:val="auto"/>
          <w:sz w:val="24"/>
          <w:szCs w:val="24"/>
          <w:lang w:val="en-US" w:eastAsia="zh-CN"/>
        </w:rPr>
        <w:t>询价</w:t>
      </w:r>
      <w:r>
        <w:rPr>
          <w:rFonts w:hint="eastAsia" w:ascii="宋体" w:hAnsi="宋体" w:eastAsia="宋体" w:cs="宋体"/>
          <w:color w:val="auto"/>
          <w:sz w:val="24"/>
          <w:szCs w:val="24"/>
        </w:rPr>
        <w:t>函提出的各项要求完成</w:t>
      </w:r>
      <w:r>
        <w:rPr>
          <w:rFonts w:hint="eastAsia" w:ascii="宋体" w:hAnsi="宋体" w:eastAsia="宋体" w:cs="宋体"/>
          <w:color w:val="auto"/>
          <w:sz w:val="24"/>
          <w:szCs w:val="24"/>
          <w:lang w:val="en-US" w:eastAsia="zh-CN"/>
        </w:rPr>
        <w:t>询价函</w:t>
      </w:r>
      <w:r>
        <w:rPr>
          <w:rFonts w:hint="eastAsia" w:ascii="宋体" w:hAnsi="宋体" w:eastAsia="宋体" w:cs="宋体"/>
          <w:color w:val="auto"/>
          <w:sz w:val="24"/>
          <w:szCs w:val="24"/>
        </w:rPr>
        <w:t>规定的全部工作</w:t>
      </w:r>
      <w:r>
        <w:rPr>
          <w:rFonts w:hint="eastAsia" w:ascii="宋体" w:hAnsi="宋体" w:eastAsia="宋体" w:cs="宋体"/>
          <w:color w:val="auto"/>
          <w:sz w:val="24"/>
          <w:szCs w:val="24"/>
          <w:lang w:eastAsia="zh-CN"/>
        </w:rPr>
        <w:t>。</w:t>
      </w:r>
    </w:p>
    <w:p w14:paraId="11DC88FA">
      <w:pPr>
        <w:numPr>
          <w:ilvl w:val="0"/>
          <w:numId w:val="0"/>
        </w:numPr>
        <w:shd w:val="clear" w:color="auto" w:fill="auto"/>
        <w:snapToGrid w:val="0"/>
        <w:spacing w:line="264" w:lineRule="auto"/>
        <w:ind w:firstLine="480" w:firstLineChars="200"/>
        <w:outlineLvl w:val="9"/>
        <w:rPr>
          <w:rFonts w:hint="eastAsia" w:ascii="宋体" w:hAnsi="宋体" w:eastAsia="宋体" w:cs="宋体"/>
          <w:color w:val="auto"/>
          <w:sz w:val="24"/>
          <w:szCs w:val="24"/>
          <w:highlight w:val="none"/>
          <w:lang w:eastAsia="zh-CN"/>
        </w:rPr>
      </w:pPr>
      <w:bookmarkStart w:id="0" w:name="_Toc17304"/>
      <w:bookmarkStart w:id="1" w:name="_Toc22754"/>
      <w:r>
        <w:rPr>
          <w:rFonts w:hint="eastAsia" w:ascii="宋体" w:hAnsi="宋体" w:eastAsia="宋体" w:cs="宋体"/>
          <w:color w:val="auto"/>
          <w:kern w:val="2"/>
          <w:sz w:val="24"/>
          <w:szCs w:val="24"/>
          <w:lang w:val="en-US" w:eastAsia="zh-CN" w:bidi="ar-SA"/>
        </w:rPr>
        <w:t>一、</w:t>
      </w:r>
      <w:r>
        <w:rPr>
          <w:rFonts w:hint="eastAsia" w:ascii="宋体" w:hAnsi="宋体" w:eastAsia="宋体" w:cs="宋体"/>
          <w:color w:val="auto"/>
          <w:sz w:val="24"/>
          <w:szCs w:val="24"/>
          <w:highlight w:val="none"/>
        </w:rPr>
        <w:t>报价表</w:t>
      </w:r>
      <w:bookmarkEnd w:id="0"/>
      <w:bookmarkEnd w:id="1"/>
    </w:p>
    <w:tbl>
      <w:tblPr>
        <w:tblStyle w:val="8"/>
        <w:tblW w:w="5006"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778"/>
        <w:gridCol w:w="1612"/>
        <w:gridCol w:w="1182"/>
        <w:gridCol w:w="2043"/>
        <w:gridCol w:w="2044"/>
        <w:gridCol w:w="1584"/>
      </w:tblGrid>
      <w:tr w14:paraId="0F1A48C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30" w:hRule="atLeast"/>
          <w:jc w:val="center"/>
        </w:trPr>
        <w:tc>
          <w:tcPr>
            <w:tcW w:w="420" w:type="pct"/>
            <w:tcMar>
              <w:top w:w="0" w:type="dxa"/>
              <w:left w:w="108" w:type="dxa"/>
              <w:bottom w:w="0" w:type="dxa"/>
              <w:right w:w="108" w:type="dxa"/>
            </w:tcMar>
            <w:vAlign w:val="center"/>
          </w:tcPr>
          <w:p w14:paraId="1FCA97A0">
            <w:pPr>
              <w:pageBreakBefore w:val="0"/>
              <w:kinsoku/>
              <w:overflowPunct/>
              <w:topLinePunct w:val="0"/>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序号</w:t>
            </w:r>
          </w:p>
        </w:tc>
        <w:tc>
          <w:tcPr>
            <w:tcW w:w="872" w:type="pct"/>
            <w:tcMar>
              <w:top w:w="0" w:type="dxa"/>
              <w:left w:w="108" w:type="dxa"/>
              <w:bottom w:w="0" w:type="dxa"/>
              <w:right w:w="108" w:type="dxa"/>
            </w:tcMar>
            <w:vAlign w:val="center"/>
          </w:tcPr>
          <w:p w14:paraId="78A132EC">
            <w:pPr>
              <w:pageBreakBefore w:val="0"/>
              <w:kinsoku/>
              <w:overflowPunct/>
              <w:topLinePunct w:val="0"/>
              <w:bidi w:val="0"/>
              <w:spacing w:line="240" w:lineRule="auto"/>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资产类别</w:t>
            </w:r>
          </w:p>
        </w:tc>
        <w:tc>
          <w:tcPr>
            <w:tcW w:w="639" w:type="pct"/>
            <w:tcMar>
              <w:top w:w="0" w:type="dxa"/>
              <w:left w:w="108" w:type="dxa"/>
              <w:bottom w:w="0" w:type="dxa"/>
              <w:right w:w="108" w:type="dxa"/>
            </w:tcMar>
            <w:vAlign w:val="center"/>
          </w:tcPr>
          <w:p w14:paraId="5734282A">
            <w:pPr>
              <w:pageBreakBefore w:val="0"/>
              <w:kinsoku/>
              <w:overflowPunct/>
              <w:topLinePunct w:val="0"/>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数量</w:t>
            </w:r>
          </w:p>
        </w:tc>
        <w:tc>
          <w:tcPr>
            <w:tcW w:w="1105" w:type="pct"/>
            <w:tcMar>
              <w:top w:w="0" w:type="dxa"/>
              <w:left w:w="108" w:type="dxa"/>
              <w:bottom w:w="0" w:type="dxa"/>
              <w:right w:w="108" w:type="dxa"/>
            </w:tcMar>
            <w:vAlign w:val="center"/>
          </w:tcPr>
          <w:p w14:paraId="6DCB7D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单价限价（元）</w:t>
            </w:r>
          </w:p>
        </w:tc>
        <w:tc>
          <w:tcPr>
            <w:tcW w:w="1105" w:type="pct"/>
            <w:tcMar>
              <w:top w:w="0" w:type="dxa"/>
              <w:left w:w="108" w:type="dxa"/>
              <w:bottom w:w="0" w:type="dxa"/>
              <w:right w:w="108" w:type="dxa"/>
            </w:tcMar>
            <w:vAlign w:val="center"/>
          </w:tcPr>
          <w:p w14:paraId="1675F1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单价报价（元）</w:t>
            </w:r>
          </w:p>
        </w:tc>
        <w:tc>
          <w:tcPr>
            <w:tcW w:w="856" w:type="pct"/>
            <w:tcMar>
              <w:top w:w="0" w:type="dxa"/>
              <w:left w:w="108" w:type="dxa"/>
              <w:bottom w:w="0" w:type="dxa"/>
              <w:right w:w="108" w:type="dxa"/>
            </w:tcMar>
            <w:vAlign w:val="center"/>
          </w:tcPr>
          <w:p w14:paraId="031367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总价（元）</w:t>
            </w:r>
          </w:p>
        </w:tc>
      </w:tr>
      <w:tr w14:paraId="32F3EDA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86" w:hRule="atLeast"/>
          <w:jc w:val="center"/>
        </w:trPr>
        <w:tc>
          <w:tcPr>
            <w:tcW w:w="420" w:type="pct"/>
            <w:tcMar>
              <w:top w:w="0" w:type="dxa"/>
              <w:left w:w="108" w:type="dxa"/>
              <w:bottom w:w="0" w:type="dxa"/>
              <w:right w:w="108" w:type="dxa"/>
            </w:tcMar>
            <w:vAlign w:val="center"/>
          </w:tcPr>
          <w:p w14:paraId="5A0A6A83">
            <w:pPr>
              <w:pageBreakBefore w:val="0"/>
              <w:kinsoku/>
              <w:overflowPunct/>
              <w:topLinePunct w:val="0"/>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p>
        </w:tc>
        <w:tc>
          <w:tcPr>
            <w:tcW w:w="872" w:type="pct"/>
            <w:tcMar>
              <w:top w:w="0" w:type="dxa"/>
              <w:left w:w="108" w:type="dxa"/>
              <w:bottom w:w="0" w:type="dxa"/>
              <w:right w:w="108" w:type="dxa"/>
            </w:tcMar>
            <w:vAlign w:val="center"/>
          </w:tcPr>
          <w:p w14:paraId="58C144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运输设备1台</w:t>
            </w:r>
          </w:p>
        </w:tc>
        <w:tc>
          <w:tcPr>
            <w:tcW w:w="639" w:type="pct"/>
            <w:tcMar>
              <w:top w:w="0" w:type="dxa"/>
              <w:left w:w="108" w:type="dxa"/>
              <w:bottom w:w="0" w:type="dxa"/>
              <w:right w:w="108" w:type="dxa"/>
            </w:tcMar>
            <w:vAlign w:val="center"/>
          </w:tcPr>
          <w:p w14:paraId="73D40F91">
            <w:pPr>
              <w:pageBreakBefore w:val="0"/>
              <w:kinsoku/>
              <w:overflowPunct/>
              <w:topLinePunct w:val="0"/>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1.765吨</w:t>
            </w:r>
          </w:p>
        </w:tc>
        <w:tc>
          <w:tcPr>
            <w:tcW w:w="1105" w:type="pct"/>
            <w:tcMar>
              <w:top w:w="0" w:type="dxa"/>
              <w:left w:w="108" w:type="dxa"/>
              <w:bottom w:w="0" w:type="dxa"/>
              <w:right w:w="108" w:type="dxa"/>
            </w:tcMar>
            <w:vAlign w:val="center"/>
          </w:tcPr>
          <w:p w14:paraId="3CEF314F">
            <w:pPr>
              <w:pageBreakBefore w:val="0"/>
              <w:kinsoku/>
              <w:overflowPunct/>
              <w:topLinePunct w:val="0"/>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2288.25</w:t>
            </w:r>
          </w:p>
        </w:tc>
        <w:tc>
          <w:tcPr>
            <w:tcW w:w="1105" w:type="pct"/>
            <w:tcMar>
              <w:top w:w="0" w:type="dxa"/>
              <w:left w:w="108" w:type="dxa"/>
              <w:bottom w:w="0" w:type="dxa"/>
              <w:right w:w="108" w:type="dxa"/>
            </w:tcMar>
            <w:vAlign w:val="center"/>
          </w:tcPr>
          <w:p w14:paraId="682DF1BB">
            <w:pPr>
              <w:pageBreakBefore w:val="0"/>
              <w:kinsoku/>
              <w:overflowPunct/>
              <w:topLinePunct w:val="0"/>
              <w:bidi w:val="0"/>
              <w:spacing w:line="240" w:lineRule="auto"/>
              <w:jc w:val="center"/>
              <w:rPr>
                <w:rFonts w:hint="eastAsia" w:asciiTheme="minorEastAsia" w:hAnsiTheme="minorEastAsia" w:eastAsiaTheme="minorEastAsia" w:cstheme="minorEastAsia"/>
                <w:color w:val="auto"/>
                <w:sz w:val="24"/>
                <w:szCs w:val="24"/>
                <w:lang w:val="en-US" w:eastAsia="zh-CN"/>
              </w:rPr>
            </w:pPr>
            <w:bookmarkStart w:id="6" w:name="_GoBack"/>
            <w:bookmarkEnd w:id="6"/>
          </w:p>
        </w:tc>
        <w:tc>
          <w:tcPr>
            <w:tcW w:w="856" w:type="pct"/>
            <w:tcMar>
              <w:top w:w="0" w:type="dxa"/>
              <w:left w:w="108" w:type="dxa"/>
              <w:bottom w:w="0" w:type="dxa"/>
              <w:right w:w="108" w:type="dxa"/>
            </w:tcMar>
            <w:vAlign w:val="center"/>
          </w:tcPr>
          <w:p w14:paraId="4D555723">
            <w:pPr>
              <w:pageBreakBefore w:val="0"/>
              <w:kinsoku/>
              <w:overflowPunct/>
              <w:topLinePunct w:val="0"/>
              <w:bidi w:val="0"/>
              <w:spacing w:line="240" w:lineRule="auto"/>
              <w:jc w:val="center"/>
              <w:rPr>
                <w:rFonts w:hint="eastAsia" w:asciiTheme="minorEastAsia" w:hAnsiTheme="minorEastAsia" w:eastAsiaTheme="minorEastAsia" w:cstheme="minorEastAsia"/>
                <w:color w:val="auto"/>
                <w:sz w:val="24"/>
                <w:szCs w:val="24"/>
                <w:lang w:val="en-US" w:eastAsia="zh-CN"/>
              </w:rPr>
            </w:pPr>
          </w:p>
        </w:tc>
      </w:tr>
    </w:tbl>
    <w:p w14:paraId="7C0B74D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rPr>
      </w:pPr>
      <w:r>
        <w:rPr>
          <w:rFonts w:hint="eastAsia" w:ascii="宋体" w:hAnsi="宋体" w:cs="宋体"/>
          <w:color w:val="auto"/>
          <w:kern w:val="2"/>
          <w:sz w:val="24"/>
          <w:szCs w:val="24"/>
          <w:lang w:val="en-US" w:eastAsia="zh-CN"/>
        </w:rPr>
        <w:t>二</w:t>
      </w:r>
      <w:r>
        <w:rPr>
          <w:rFonts w:hint="eastAsia" w:ascii="宋体" w:hAnsi="宋体" w:eastAsia="宋体" w:cs="宋体"/>
          <w:color w:val="auto"/>
          <w:kern w:val="2"/>
          <w:sz w:val="24"/>
          <w:szCs w:val="24"/>
          <w:lang w:val="en-US" w:eastAsia="zh-CN"/>
        </w:rPr>
        <w:t>、</w:t>
      </w:r>
      <w:r>
        <w:rPr>
          <w:rFonts w:hint="eastAsia" w:ascii="宋体" w:hAnsi="宋体" w:eastAsia="宋体" w:cs="宋体"/>
          <w:color w:val="auto"/>
          <w:sz w:val="24"/>
          <w:szCs w:val="24"/>
        </w:rPr>
        <w:t>如</w:t>
      </w:r>
      <w:r>
        <w:rPr>
          <w:rFonts w:hint="eastAsia" w:ascii="宋体" w:hAnsi="宋体" w:eastAsia="宋体" w:cs="宋体"/>
          <w:color w:val="auto"/>
          <w:sz w:val="24"/>
          <w:szCs w:val="24"/>
          <w:lang w:val="en-US" w:eastAsia="zh-CN"/>
        </w:rPr>
        <w:t>我方</w:t>
      </w:r>
      <w:r>
        <w:rPr>
          <w:rFonts w:hint="eastAsia" w:ascii="宋体" w:hAnsi="宋体" w:eastAsia="宋体" w:cs="宋体"/>
          <w:color w:val="auto"/>
          <w:sz w:val="24"/>
          <w:szCs w:val="24"/>
        </w:rPr>
        <w:t>中标，我方承诺：</w:t>
      </w:r>
    </w:p>
    <w:p w14:paraId="12CEFFA0">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在收到</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工作通知单</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后</w:t>
      </w:r>
      <w:r>
        <w:rPr>
          <w:rFonts w:hint="eastAsia" w:ascii="宋体" w:hAnsi="宋体" w:eastAsia="宋体" w:cs="宋体"/>
          <w:sz w:val="24"/>
          <w:szCs w:val="24"/>
        </w:rPr>
        <w:t>，在</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工作通知单</w:t>
      </w:r>
      <w:r>
        <w:rPr>
          <w:rFonts w:hint="eastAsia" w:ascii="宋体" w:hAnsi="宋体" w:eastAsia="宋体" w:cs="宋体"/>
          <w:sz w:val="24"/>
          <w:szCs w:val="24"/>
          <w:lang w:eastAsia="zh-CN"/>
        </w:rPr>
        <w:t>》</w:t>
      </w:r>
      <w:r>
        <w:rPr>
          <w:rFonts w:hint="eastAsia" w:ascii="宋体" w:hAnsi="宋体" w:eastAsia="宋体" w:cs="宋体"/>
          <w:sz w:val="24"/>
          <w:szCs w:val="24"/>
        </w:rPr>
        <w:t>规定的期限内与你方签订合同</w:t>
      </w:r>
      <w:r>
        <w:rPr>
          <w:rFonts w:hint="eastAsia" w:ascii="宋体" w:hAnsi="宋体" w:eastAsia="宋体" w:cs="宋体"/>
          <w:sz w:val="24"/>
          <w:szCs w:val="24"/>
          <w:lang w:eastAsia="zh-CN"/>
        </w:rPr>
        <w:t>。</w:t>
      </w:r>
    </w:p>
    <w:p w14:paraId="06B947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在签订合同时不向你方提出附加条件</w:t>
      </w:r>
      <w:r>
        <w:rPr>
          <w:rFonts w:hint="eastAsia" w:ascii="宋体" w:hAnsi="宋体" w:eastAsia="宋体" w:cs="宋体"/>
          <w:sz w:val="24"/>
          <w:szCs w:val="24"/>
          <w:lang w:eastAsia="zh-CN"/>
        </w:rPr>
        <w:t>。</w:t>
      </w:r>
    </w:p>
    <w:p w14:paraId="15902E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在合同约定的期限内完成合同规定的全部义务</w:t>
      </w:r>
      <w:r>
        <w:rPr>
          <w:rFonts w:hint="eastAsia" w:ascii="宋体" w:hAnsi="宋体" w:eastAsia="宋体" w:cs="宋体"/>
          <w:sz w:val="24"/>
          <w:szCs w:val="24"/>
          <w:lang w:eastAsia="zh-CN"/>
        </w:rPr>
        <w:t>。</w:t>
      </w:r>
    </w:p>
    <w:p w14:paraId="397E3D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我方所供服务能够完全满足本采购项目要求。</w:t>
      </w:r>
    </w:p>
    <w:p w14:paraId="78D13D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三</w:t>
      </w:r>
      <w:r>
        <w:rPr>
          <w:rFonts w:hint="eastAsia" w:ascii="宋体" w:hAnsi="宋体" w:eastAsia="宋体" w:cs="宋体"/>
          <w:sz w:val="24"/>
          <w:szCs w:val="24"/>
          <w:lang w:eastAsia="zh-CN"/>
        </w:rPr>
        <w:t>、</w:t>
      </w:r>
      <w:r>
        <w:rPr>
          <w:rFonts w:hint="eastAsia" w:ascii="宋体" w:hAnsi="宋体" w:eastAsia="宋体" w:cs="宋体"/>
          <w:sz w:val="24"/>
          <w:szCs w:val="24"/>
        </w:rPr>
        <w:t>我方在此声明，所递交的</w:t>
      </w:r>
      <w:r>
        <w:rPr>
          <w:rFonts w:hint="eastAsia" w:ascii="宋体" w:hAnsi="宋体" w:eastAsia="宋体" w:cs="宋体"/>
          <w:sz w:val="24"/>
          <w:szCs w:val="24"/>
          <w:lang w:val="en-US" w:eastAsia="zh-CN"/>
        </w:rPr>
        <w:t>报价文件</w:t>
      </w:r>
      <w:r>
        <w:rPr>
          <w:rFonts w:hint="eastAsia" w:ascii="宋体" w:hAnsi="宋体" w:eastAsia="宋体" w:cs="宋体"/>
          <w:sz w:val="24"/>
          <w:szCs w:val="24"/>
        </w:rPr>
        <w:t>及有关资料内容完整、真实和准确。</w:t>
      </w:r>
    </w:p>
    <w:p w14:paraId="400EE3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四</w:t>
      </w:r>
      <w:r>
        <w:rPr>
          <w:rFonts w:hint="eastAsia" w:ascii="宋体" w:hAnsi="宋体" w:eastAsia="宋体" w:cs="宋体"/>
          <w:sz w:val="24"/>
          <w:szCs w:val="24"/>
          <w:lang w:eastAsia="zh-CN"/>
        </w:rPr>
        <w:t>、</w:t>
      </w:r>
      <w:r>
        <w:rPr>
          <w:rFonts w:hint="eastAsia" w:ascii="宋体" w:hAnsi="宋体" w:eastAsia="宋体" w:cs="宋体"/>
          <w:sz w:val="24"/>
          <w:szCs w:val="24"/>
        </w:rPr>
        <w:t>在合同协议书正式签署生效之前，本</w:t>
      </w:r>
      <w:r>
        <w:rPr>
          <w:rFonts w:hint="eastAsia" w:ascii="宋体" w:hAnsi="宋体" w:eastAsia="宋体" w:cs="宋体"/>
          <w:sz w:val="24"/>
          <w:szCs w:val="24"/>
          <w:lang w:val="en-US" w:eastAsia="zh-CN"/>
        </w:rPr>
        <w:t>报价文件</w:t>
      </w:r>
      <w:r>
        <w:rPr>
          <w:rFonts w:hint="eastAsia" w:ascii="宋体" w:hAnsi="宋体" w:eastAsia="宋体" w:cs="宋体"/>
          <w:sz w:val="24"/>
          <w:szCs w:val="24"/>
        </w:rPr>
        <w:t>连同你方的</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工作通知单</w:t>
      </w:r>
      <w:r>
        <w:rPr>
          <w:rFonts w:hint="eastAsia" w:ascii="宋体" w:hAnsi="宋体" w:eastAsia="宋体" w:cs="宋体"/>
          <w:sz w:val="24"/>
          <w:szCs w:val="24"/>
          <w:lang w:eastAsia="zh-CN"/>
        </w:rPr>
        <w:t>》</w:t>
      </w:r>
      <w:r>
        <w:rPr>
          <w:rFonts w:hint="eastAsia" w:ascii="宋体" w:hAnsi="宋体" w:eastAsia="宋体" w:cs="宋体"/>
          <w:sz w:val="24"/>
          <w:szCs w:val="24"/>
        </w:rPr>
        <w:t>将构成我们双方之间共同遵守的文件，对双方具有约束力。</w:t>
      </w:r>
    </w:p>
    <w:p w14:paraId="731149F0">
      <w:pPr>
        <w:widowControl/>
        <w:spacing w:line="360" w:lineRule="auto"/>
        <w:ind w:firstLine="604" w:firstLineChars="252"/>
        <w:jc w:val="center"/>
        <w:rPr>
          <w:rFonts w:hint="eastAsia" w:ascii="宋体" w:hAnsi="宋体" w:eastAsia="宋体" w:cs="宋体"/>
          <w:sz w:val="24"/>
          <w:szCs w:val="24"/>
        </w:rPr>
      </w:pPr>
    </w:p>
    <w:p w14:paraId="0F5AEA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联系人：              联系电话：            联系地址：</w:t>
      </w:r>
    </w:p>
    <w:p w14:paraId="57CCFAE2">
      <w:pPr>
        <w:widowControl/>
        <w:spacing w:line="360" w:lineRule="auto"/>
        <w:ind w:firstLine="604" w:firstLineChars="252"/>
        <w:jc w:val="center"/>
        <w:rPr>
          <w:rFonts w:hint="eastAsia" w:ascii="宋体" w:hAnsi="宋体" w:eastAsia="宋体" w:cs="宋体"/>
          <w:sz w:val="24"/>
          <w:szCs w:val="24"/>
        </w:rPr>
      </w:pPr>
    </w:p>
    <w:p w14:paraId="5AC036DB">
      <w:pPr>
        <w:keepNext w:val="0"/>
        <w:keepLines w:val="0"/>
        <w:pageBreakBefore w:val="0"/>
        <w:widowControl/>
        <w:kinsoku/>
        <w:wordWrap w:val="0"/>
        <w:overflowPunct/>
        <w:topLinePunct w:val="0"/>
        <w:autoSpaceDE/>
        <w:autoSpaceDN/>
        <w:bidi w:val="0"/>
        <w:adjustRightInd/>
        <w:snapToGrid/>
        <w:spacing w:line="480" w:lineRule="auto"/>
        <w:ind w:firstLine="2400" w:firstLineChars="10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回收</w:t>
      </w:r>
      <w:r>
        <w:rPr>
          <w:rFonts w:hint="eastAsia" w:ascii="宋体" w:hAnsi="宋体" w:eastAsia="宋体" w:cs="宋体"/>
          <w:sz w:val="24"/>
          <w:szCs w:val="24"/>
        </w:rPr>
        <w:t>商名称：</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（加盖鲜章）</w:t>
      </w:r>
    </w:p>
    <w:p w14:paraId="69B66929">
      <w:pPr>
        <w:keepNext w:val="0"/>
        <w:keepLines w:val="0"/>
        <w:pageBreakBefore w:val="0"/>
        <w:widowControl/>
        <w:kinsoku/>
        <w:wordWrap w:val="0"/>
        <w:overflowPunct/>
        <w:topLinePunct w:val="0"/>
        <w:autoSpaceDE/>
        <w:autoSpaceDN/>
        <w:bidi w:val="0"/>
        <w:adjustRightInd/>
        <w:snapToGrid/>
        <w:spacing w:line="480" w:lineRule="auto"/>
        <w:ind w:firstLine="2400" w:firstLineChars="1000"/>
        <w:jc w:val="both"/>
        <w:textAlignment w:val="auto"/>
        <w:rPr>
          <w:rFonts w:hint="eastAsia" w:ascii="宋体" w:hAnsi="宋体" w:eastAsia="宋体" w:cs="宋体"/>
          <w:spacing w:val="0"/>
          <w:position w:val="0"/>
          <w:sz w:val="24"/>
          <w:szCs w:val="24"/>
        </w:rPr>
      </w:pPr>
      <w:r>
        <w:rPr>
          <w:rFonts w:hint="eastAsia" w:ascii="宋体" w:hAnsi="宋体" w:eastAsia="宋体" w:cs="宋体"/>
          <w:sz w:val="24"/>
          <w:szCs w:val="24"/>
        </w:rPr>
        <w:t>法定代表人或其委托代理人</w:t>
      </w:r>
      <w:r>
        <w:rPr>
          <w:rFonts w:hint="eastAsia" w:ascii="宋体" w:hAnsi="宋体" w:eastAsia="宋体" w:cs="宋体"/>
          <w:spacing w:val="0"/>
          <w:position w:val="0"/>
          <w:sz w:val="24"/>
          <w:szCs w:val="24"/>
        </w:rPr>
        <w:t>：</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u w:val="single" w:color="auto"/>
          <w:lang w:val="en-US" w:eastAsia="zh-CN"/>
        </w:rPr>
        <w:t xml:space="preserve">                 </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u w:val="none" w:color="auto"/>
        </w:rPr>
        <w:t>（签字）</w:t>
      </w:r>
    </w:p>
    <w:p w14:paraId="59CCADC2">
      <w:pPr>
        <w:keepNext w:val="0"/>
        <w:keepLines w:val="0"/>
        <w:pageBreakBefore w:val="0"/>
        <w:kinsoku/>
        <w:overflowPunct/>
        <w:topLinePunct w:val="0"/>
        <w:autoSpaceDE/>
        <w:autoSpaceDN/>
        <w:bidi w:val="0"/>
        <w:adjustRightInd/>
        <w:snapToGrid w:val="0"/>
        <w:spacing w:line="480" w:lineRule="auto"/>
        <w:ind w:firstLine="2400" w:firstLineChars="1000"/>
        <w:jc w:val="both"/>
        <w:textAlignment w:val="auto"/>
        <w:rPr>
          <w:rFonts w:hint="eastAsia" w:ascii="宋体" w:hAnsi="宋体" w:eastAsia="宋体" w:cs="宋体"/>
          <w:sz w:val="24"/>
          <w:szCs w:val="24"/>
        </w:rPr>
      </w:pP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6214CBC4">
      <w:pPr>
        <w:rPr>
          <w:rFonts w:eastAsia="仿宋_GB2312"/>
          <w:b/>
          <w:sz w:val="32"/>
          <w:szCs w:val="32"/>
        </w:rPr>
      </w:pPr>
    </w:p>
    <w:p w14:paraId="775ED80D">
      <w:pPr>
        <w:rPr>
          <w:rFonts w:hint="eastAsia" w:ascii="仿宋" w:hAnsi="仿宋" w:eastAsia="仿宋" w:cs="仿宋"/>
          <w:b/>
          <w:sz w:val="32"/>
          <w:szCs w:val="32"/>
        </w:rPr>
      </w:pPr>
      <w:r>
        <w:rPr>
          <w:rFonts w:hint="eastAsia" w:ascii="仿宋" w:hAnsi="仿宋" w:eastAsia="仿宋" w:cs="仿宋"/>
          <w:b/>
          <w:sz w:val="32"/>
          <w:szCs w:val="32"/>
        </w:rPr>
        <w:br w:type="page"/>
      </w:r>
    </w:p>
    <w:p w14:paraId="61AB4BB0">
      <w:pPr>
        <w:pageBreakBefore w:val="0"/>
        <w:kinsoku/>
        <w:overflowPunct/>
        <w:topLinePunct w:val="0"/>
        <w:bidi w:val="0"/>
        <w:spacing w:line="560" w:lineRule="exact"/>
        <w:jc w:val="center"/>
        <w:rPr>
          <w:rFonts w:eastAsia="仿宋_GB2312"/>
          <w:b/>
          <w:sz w:val="32"/>
          <w:szCs w:val="32"/>
        </w:rPr>
      </w:pPr>
      <w:r>
        <w:rPr>
          <w:rFonts w:hint="eastAsia" w:eastAsia="仿宋_GB2312"/>
          <w:b/>
          <w:sz w:val="32"/>
          <w:szCs w:val="32"/>
          <w:lang w:val="en-US" w:eastAsia="zh-CN"/>
        </w:rPr>
        <w:t>二</w:t>
      </w:r>
      <w:r>
        <w:rPr>
          <w:rFonts w:hint="eastAsia" w:eastAsia="仿宋_GB2312"/>
          <w:b/>
          <w:sz w:val="32"/>
          <w:szCs w:val="32"/>
          <w:lang w:eastAsia="zh-CN"/>
        </w:rPr>
        <w:t>、</w:t>
      </w:r>
      <w:r>
        <w:rPr>
          <w:rFonts w:eastAsia="仿宋_GB2312"/>
          <w:b/>
          <w:sz w:val="32"/>
          <w:szCs w:val="32"/>
        </w:rPr>
        <w:t>法定代表人身份证明或授权委托书</w:t>
      </w:r>
    </w:p>
    <w:p w14:paraId="257B631D">
      <w:pPr>
        <w:pageBreakBefore w:val="0"/>
        <w:kinsoku/>
        <w:overflowPunct/>
        <w:topLinePunct w:val="0"/>
        <w:autoSpaceDE w:val="0"/>
        <w:autoSpaceDN w:val="0"/>
        <w:bidi w:val="0"/>
        <w:adjustRightInd w:val="0"/>
        <w:spacing w:line="560" w:lineRule="exact"/>
        <w:jc w:val="center"/>
        <w:rPr>
          <w:rFonts w:eastAsia="仿宋_GB2312"/>
          <w:b/>
          <w:sz w:val="28"/>
          <w:szCs w:val="28"/>
        </w:rPr>
      </w:pPr>
      <w:r>
        <w:rPr>
          <w:rFonts w:eastAsia="仿宋_GB2312"/>
          <w:b/>
          <w:sz w:val="28"/>
          <w:szCs w:val="28"/>
        </w:rPr>
        <w:t>（一）法定代表人身份证明书</w:t>
      </w:r>
    </w:p>
    <w:p w14:paraId="4ADCD2A3">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0"/>
        </w:rPr>
      </w:pPr>
    </w:p>
    <w:p w14:paraId="13FA6C85">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hint="eastAsia" w:eastAsia="仿宋_GB2312"/>
          <w:sz w:val="28"/>
          <w:szCs w:val="28"/>
          <w:lang w:eastAsia="zh-CN"/>
        </w:rPr>
        <w:t>回收商</w:t>
      </w:r>
      <w:r>
        <w:rPr>
          <w:rFonts w:eastAsia="仿宋_GB2312"/>
          <w:sz w:val="28"/>
          <w:szCs w:val="28"/>
        </w:rPr>
        <w:t>名称：</w:t>
      </w:r>
      <w:r>
        <w:rPr>
          <w:rFonts w:eastAsia="仿宋_GB2312"/>
          <w:sz w:val="28"/>
          <w:szCs w:val="28"/>
          <w:u w:val="single"/>
        </w:rPr>
        <w:t xml:space="preserve">                            </w:t>
      </w:r>
      <w:r>
        <w:rPr>
          <w:rFonts w:eastAsia="仿宋_GB2312"/>
          <w:sz w:val="28"/>
          <w:szCs w:val="28"/>
        </w:rPr>
        <w:t xml:space="preserve"> </w:t>
      </w:r>
    </w:p>
    <w:p w14:paraId="3297CE62">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单位性质：</w:t>
      </w:r>
      <w:r>
        <w:rPr>
          <w:rFonts w:eastAsia="仿宋_GB2312"/>
          <w:sz w:val="28"/>
          <w:szCs w:val="28"/>
          <w:u w:val="single"/>
        </w:rPr>
        <w:t xml:space="preserve">                               </w:t>
      </w:r>
      <w:r>
        <w:rPr>
          <w:rFonts w:eastAsia="仿宋_GB2312"/>
          <w:sz w:val="28"/>
          <w:szCs w:val="28"/>
        </w:rPr>
        <w:t xml:space="preserve"> </w:t>
      </w:r>
    </w:p>
    <w:p w14:paraId="1F8420BB">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地址：</w:t>
      </w:r>
      <w:r>
        <w:rPr>
          <w:rFonts w:eastAsia="仿宋_GB2312"/>
          <w:sz w:val="28"/>
          <w:szCs w:val="28"/>
          <w:u w:val="single"/>
        </w:rPr>
        <w:t xml:space="preserve">                                   </w:t>
      </w:r>
    </w:p>
    <w:p w14:paraId="4D94E58C">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成立时间：</w:t>
      </w:r>
      <w:r>
        <w:rPr>
          <w:rFonts w:eastAsia="仿宋_GB2312"/>
          <w:sz w:val="28"/>
          <w:szCs w:val="28"/>
          <w:u w:val="single"/>
        </w:rPr>
        <w:t xml:space="preserve">         </w:t>
      </w:r>
      <w:r>
        <w:rPr>
          <w:rFonts w:eastAsia="仿宋_GB2312"/>
          <w:sz w:val="28"/>
          <w:szCs w:val="28"/>
        </w:rPr>
        <w:t xml:space="preserve"> 年</w:t>
      </w:r>
      <w:r>
        <w:rPr>
          <w:rFonts w:eastAsia="仿宋_GB2312"/>
          <w:sz w:val="28"/>
          <w:szCs w:val="28"/>
          <w:u w:val="single"/>
        </w:rPr>
        <w:t xml:space="preserve">       </w:t>
      </w:r>
      <w:r>
        <w:rPr>
          <w:rFonts w:eastAsia="仿宋_GB2312"/>
          <w:sz w:val="28"/>
          <w:szCs w:val="28"/>
        </w:rPr>
        <w:t xml:space="preserve"> 月</w:t>
      </w:r>
      <w:r>
        <w:rPr>
          <w:rFonts w:eastAsia="仿宋_GB2312"/>
          <w:sz w:val="28"/>
          <w:szCs w:val="28"/>
          <w:u w:val="single"/>
        </w:rPr>
        <w:t xml:space="preserve">       </w:t>
      </w:r>
      <w:r>
        <w:rPr>
          <w:rFonts w:eastAsia="仿宋_GB2312"/>
          <w:sz w:val="28"/>
          <w:szCs w:val="28"/>
        </w:rPr>
        <w:t xml:space="preserve"> 日</w:t>
      </w:r>
    </w:p>
    <w:p w14:paraId="30CBD29E">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姓名：</w:t>
      </w:r>
      <w:r>
        <w:rPr>
          <w:rFonts w:eastAsia="仿宋_GB2312"/>
          <w:sz w:val="28"/>
          <w:szCs w:val="28"/>
          <w:u w:val="single"/>
        </w:rPr>
        <w:t xml:space="preserve"> </w:t>
      </w:r>
      <w:r>
        <w:rPr>
          <w:rFonts w:eastAsia="仿宋_GB2312"/>
          <w:bCs/>
          <w:sz w:val="28"/>
          <w:szCs w:val="28"/>
          <w:u w:val="single"/>
        </w:rPr>
        <w:t xml:space="preserve">               </w:t>
      </w:r>
      <w:r>
        <w:rPr>
          <w:rFonts w:eastAsia="仿宋_GB2312"/>
          <w:sz w:val="28"/>
          <w:szCs w:val="28"/>
          <w:u w:val="single"/>
        </w:rPr>
        <w:t xml:space="preserve"> </w:t>
      </w:r>
      <w:r>
        <w:rPr>
          <w:rFonts w:eastAsia="仿宋_GB2312"/>
          <w:sz w:val="28"/>
          <w:szCs w:val="28"/>
        </w:rPr>
        <w:t xml:space="preserve"> 性别：</w:t>
      </w:r>
      <w:r>
        <w:rPr>
          <w:rFonts w:eastAsia="仿宋_GB2312"/>
          <w:sz w:val="28"/>
          <w:szCs w:val="28"/>
          <w:u w:val="single"/>
        </w:rPr>
        <w:t xml:space="preserve">     </w:t>
      </w:r>
      <w:r>
        <w:rPr>
          <w:rFonts w:eastAsia="仿宋_GB2312"/>
          <w:sz w:val="28"/>
          <w:szCs w:val="28"/>
        </w:rPr>
        <w:t xml:space="preserve"> 年龄：</w:t>
      </w:r>
      <w:r>
        <w:rPr>
          <w:rFonts w:eastAsia="仿宋_GB2312"/>
          <w:sz w:val="28"/>
          <w:szCs w:val="28"/>
          <w:u w:val="single"/>
        </w:rPr>
        <w:t xml:space="preserve">        </w:t>
      </w:r>
      <w:r>
        <w:rPr>
          <w:rFonts w:eastAsia="仿宋_GB2312"/>
          <w:sz w:val="28"/>
          <w:szCs w:val="28"/>
        </w:rPr>
        <w:t>职务：</w:t>
      </w:r>
      <w:r>
        <w:rPr>
          <w:rFonts w:eastAsia="仿宋_GB2312"/>
          <w:sz w:val="28"/>
          <w:szCs w:val="28"/>
          <w:u w:val="single"/>
        </w:rPr>
        <w:t xml:space="preserve">        </w:t>
      </w:r>
    </w:p>
    <w:p w14:paraId="319398D0">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系</w:t>
      </w:r>
      <w:r>
        <w:rPr>
          <w:rFonts w:eastAsia="仿宋_GB2312"/>
          <w:sz w:val="28"/>
          <w:szCs w:val="28"/>
          <w:u w:val="single"/>
        </w:rPr>
        <w:t xml:space="preserve">                             </w:t>
      </w:r>
      <w:r>
        <w:rPr>
          <w:rFonts w:eastAsia="仿宋_GB2312"/>
          <w:sz w:val="28"/>
          <w:szCs w:val="28"/>
        </w:rPr>
        <w:t xml:space="preserve"> </w:t>
      </w:r>
      <w:r>
        <w:rPr>
          <w:rFonts w:hint="eastAsia" w:eastAsia="仿宋_GB2312"/>
          <w:sz w:val="28"/>
          <w:szCs w:val="28"/>
          <w:lang w:eastAsia="zh-CN"/>
        </w:rPr>
        <w:t>（回收商</w:t>
      </w:r>
      <w:r>
        <w:rPr>
          <w:rFonts w:eastAsia="仿宋_GB2312"/>
          <w:sz w:val="28"/>
          <w:szCs w:val="28"/>
        </w:rPr>
        <w:t>名称</w:t>
      </w:r>
      <w:r>
        <w:rPr>
          <w:rFonts w:hint="eastAsia" w:eastAsia="仿宋_GB2312"/>
          <w:sz w:val="28"/>
          <w:szCs w:val="28"/>
          <w:lang w:eastAsia="zh-CN"/>
        </w:rPr>
        <w:t>）</w:t>
      </w:r>
      <w:r>
        <w:rPr>
          <w:rFonts w:eastAsia="仿宋_GB2312"/>
          <w:sz w:val="28"/>
          <w:szCs w:val="28"/>
        </w:rPr>
        <w:t>的法定代表人。</w:t>
      </w:r>
    </w:p>
    <w:p w14:paraId="698F317D">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eastAsia="仿宋_GB2312"/>
          <w:sz w:val="28"/>
          <w:szCs w:val="28"/>
        </w:rPr>
      </w:pPr>
      <w:r>
        <w:rPr>
          <w:rFonts w:eastAsia="仿宋_GB2312"/>
          <w:sz w:val="28"/>
          <w:szCs w:val="28"/>
        </w:rPr>
        <w:t>特此证明。</w:t>
      </w:r>
    </w:p>
    <w:p w14:paraId="4F72F115">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p>
    <w:p w14:paraId="60AE3CB0">
      <w:pPr>
        <w:pageBreakBefore w:val="0"/>
        <w:kinsoku/>
        <w:overflowPunct/>
        <w:topLinePunct w:val="0"/>
        <w:bidi w:val="0"/>
        <w:spacing w:line="560" w:lineRule="exact"/>
        <w:rPr>
          <w:rFonts w:eastAsia="仿宋_GB2312"/>
          <w:sz w:val="28"/>
          <w:szCs w:val="28"/>
        </w:rPr>
      </w:pPr>
      <w:r>
        <w:rPr>
          <w:rFonts w:eastAsia="仿宋_GB2312"/>
          <w:sz w:val="28"/>
          <w:szCs w:val="28"/>
        </w:rPr>
        <w:t>附：法定代表人身份证复印件</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14:paraId="0F670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14:paraId="4BFDCE58">
            <w:pPr>
              <w:pageBreakBefore w:val="0"/>
              <w:kinsoku/>
              <w:overflowPunct/>
              <w:topLinePunct w:val="0"/>
              <w:bidi w:val="0"/>
              <w:spacing w:line="560" w:lineRule="exact"/>
              <w:rPr>
                <w:rFonts w:eastAsia="仿宋_GB2312"/>
                <w:sz w:val="28"/>
                <w:szCs w:val="28"/>
              </w:rPr>
            </w:pPr>
            <w:r>
              <w:rPr>
                <w:rFonts w:eastAsia="仿宋_GB2312"/>
                <w:sz w:val="28"/>
                <w:szCs w:val="28"/>
              </w:rPr>
              <w:t>身份证正面</w:t>
            </w:r>
          </w:p>
        </w:tc>
        <w:tc>
          <w:tcPr>
            <w:tcW w:w="4264" w:type="dxa"/>
          </w:tcPr>
          <w:p w14:paraId="5641F794">
            <w:pPr>
              <w:pageBreakBefore w:val="0"/>
              <w:kinsoku/>
              <w:overflowPunct/>
              <w:topLinePunct w:val="0"/>
              <w:bidi w:val="0"/>
              <w:spacing w:line="560" w:lineRule="exact"/>
              <w:rPr>
                <w:rFonts w:eastAsia="仿宋_GB2312"/>
                <w:sz w:val="28"/>
                <w:szCs w:val="28"/>
              </w:rPr>
            </w:pPr>
            <w:r>
              <w:rPr>
                <w:rFonts w:eastAsia="仿宋_GB2312"/>
                <w:sz w:val="28"/>
                <w:szCs w:val="28"/>
              </w:rPr>
              <w:t>身份证反面</w:t>
            </w:r>
          </w:p>
        </w:tc>
      </w:tr>
    </w:tbl>
    <w:p w14:paraId="578BE86B">
      <w:pPr>
        <w:keepNext w:val="0"/>
        <w:keepLines w:val="0"/>
        <w:pageBreakBefore w:val="0"/>
        <w:widowControl w:val="0"/>
        <w:kinsoku/>
        <w:overflowPunct/>
        <w:topLinePunct w:val="0"/>
        <w:autoSpaceDE/>
        <w:autoSpaceDN/>
        <w:bidi w:val="0"/>
        <w:adjustRightInd/>
        <w:snapToGrid/>
        <w:spacing w:line="520" w:lineRule="exact"/>
        <w:jc w:val="right"/>
        <w:textAlignment w:val="auto"/>
        <w:rPr>
          <w:rFonts w:eastAsia="仿宋_GB2312"/>
          <w:sz w:val="28"/>
          <w:szCs w:val="28"/>
        </w:rPr>
      </w:pPr>
    </w:p>
    <w:p w14:paraId="75B26E8D">
      <w:pPr>
        <w:keepNext w:val="0"/>
        <w:keepLines w:val="0"/>
        <w:pageBreakBefore w:val="0"/>
        <w:widowControl w:val="0"/>
        <w:kinsoku/>
        <w:overflowPunct/>
        <w:topLinePunct w:val="0"/>
        <w:autoSpaceDE/>
        <w:autoSpaceDN/>
        <w:bidi w:val="0"/>
        <w:adjustRightInd/>
        <w:snapToGrid/>
        <w:spacing w:line="520" w:lineRule="exact"/>
        <w:ind w:left="3120" w:hanging="3640" w:hangingChars="1300"/>
        <w:jc w:val="center"/>
        <w:textAlignment w:val="auto"/>
        <w:rPr>
          <w:rFonts w:eastAsia="仿宋_GB2312"/>
          <w:sz w:val="28"/>
          <w:szCs w:val="28"/>
        </w:rPr>
      </w:pPr>
      <w:bookmarkStart w:id="2" w:name="_Hlk99387558"/>
      <w:r>
        <w:rPr>
          <w:rFonts w:hint="eastAsia" w:eastAsia="仿宋_GB2312"/>
          <w:sz w:val="28"/>
          <w:szCs w:val="28"/>
          <w:lang w:eastAsia="zh-CN"/>
        </w:rPr>
        <w:t>回收商</w:t>
      </w:r>
      <w:r>
        <w:rPr>
          <w:rFonts w:eastAsia="仿宋_GB2312"/>
          <w:sz w:val="28"/>
          <w:szCs w:val="28"/>
        </w:rPr>
        <w:t>：</w:t>
      </w:r>
      <w:r>
        <w:rPr>
          <w:rFonts w:eastAsia="仿宋_GB2312"/>
          <w:sz w:val="28"/>
          <w:szCs w:val="28"/>
          <w:u w:val="single"/>
        </w:rPr>
        <w:t xml:space="preserve">                         </w:t>
      </w:r>
    </w:p>
    <w:p w14:paraId="445DE01B">
      <w:pPr>
        <w:keepNext w:val="0"/>
        <w:keepLines w:val="0"/>
        <w:pageBreakBefore w:val="0"/>
        <w:widowControl w:val="0"/>
        <w:kinsoku/>
        <w:wordWrap w:val="0"/>
        <w:overflowPunct/>
        <w:topLinePunct w:val="0"/>
        <w:autoSpaceDE/>
        <w:autoSpaceDN/>
        <w:bidi w:val="0"/>
        <w:adjustRightInd/>
        <w:snapToGrid/>
        <w:spacing w:line="520" w:lineRule="exact"/>
        <w:jc w:val="right"/>
        <w:textAlignment w:val="auto"/>
        <w:rPr>
          <w:rFonts w:hint="eastAsia" w:eastAsia="仿宋_GB2312"/>
          <w:sz w:val="28"/>
          <w:szCs w:val="28"/>
          <w:lang w:eastAsia="zh-CN"/>
        </w:rPr>
      </w:pPr>
      <w:r>
        <w:rPr>
          <w:rFonts w:eastAsia="仿宋_GB2312"/>
          <w:sz w:val="28"/>
          <w:szCs w:val="28"/>
        </w:rPr>
        <w:t>法定代表人</w:t>
      </w:r>
      <w:r>
        <w:rPr>
          <w:rFonts w:hint="eastAsia" w:eastAsia="仿宋_GB2312"/>
          <w:sz w:val="28"/>
          <w:szCs w:val="28"/>
          <w:lang w:eastAsia="zh-CN"/>
        </w:rPr>
        <w:t>（</w:t>
      </w:r>
      <w:r>
        <w:rPr>
          <w:rFonts w:hint="eastAsia" w:eastAsia="仿宋_GB2312"/>
          <w:sz w:val="28"/>
          <w:szCs w:val="28"/>
          <w:lang w:val="en-US" w:eastAsia="zh-CN"/>
        </w:rPr>
        <w:t>签字或盖章</w:t>
      </w:r>
      <w:r>
        <w:rPr>
          <w:rFonts w:hint="eastAsia" w:eastAsia="仿宋_GB2312"/>
          <w:sz w:val="28"/>
          <w:szCs w:val="28"/>
          <w:lang w:eastAsia="zh-CN"/>
        </w:rPr>
        <w:t>）</w:t>
      </w:r>
      <w:r>
        <w:rPr>
          <w:rFonts w:eastAsia="仿宋_GB2312"/>
          <w:sz w:val="28"/>
          <w:szCs w:val="28"/>
        </w:rPr>
        <w:t>：</w:t>
      </w:r>
      <w:r>
        <w:rPr>
          <w:rFonts w:eastAsia="仿宋_GB2312"/>
          <w:sz w:val="28"/>
          <w:szCs w:val="28"/>
          <w:u w:val="single"/>
        </w:rPr>
        <w:t xml:space="preserve">                    </w:t>
      </w:r>
    </w:p>
    <w:p w14:paraId="1D70977B">
      <w:pPr>
        <w:keepNext w:val="0"/>
        <w:keepLines w:val="0"/>
        <w:pageBreakBefore w:val="0"/>
        <w:widowControl w:val="0"/>
        <w:kinsoku/>
        <w:overflowPunct/>
        <w:topLinePunct w:val="0"/>
        <w:autoSpaceDE/>
        <w:autoSpaceDN/>
        <w:bidi w:val="0"/>
        <w:adjustRightInd/>
        <w:snapToGrid/>
        <w:spacing w:line="520" w:lineRule="exact"/>
        <w:textAlignment w:val="auto"/>
        <w:rPr>
          <w:rFonts w:eastAsia="仿宋_GB2312"/>
          <w:sz w:val="28"/>
          <w:szCs w:val="28"/>
        </w:rPr>
      </w:pPr>
    </w:p>
    <w:p w14:paraId="4A016C34">
      <w:pPr>
        <w:keepNext w:val="0"/>
        <w:keepLines w:val="0"/>
        <w:pageBreakBefore w:val="0"/>
        <w:widowControl w:val="0"/>
        <w:tabs>
          <w:tab w:val="left" w:pos="5220"/>
        </w:tabs>
        <w:kinsoku/>
        <w:overflowPunct/>
        <w:topLinePunct w:val="0"/>
        <w:autoSpaceDE/>
        <w:autoSpaceDN/>
        <w:bidi w:val="0"/>
        <w:adjustRightInd/>
        <w:snapToGrid/>
        <w:spacing w:line="520" w:lineRule="exact"/>
        <w:ind w:firstLine="4480" w:firstLineChars="1600"/>
        <w:jc w:val="right"/>
        <w:textAlignment w:val="auto"/>
        <w:rPr>
          <w:rFonts w:eastAsia="仿宋_GB2312"/>
          <w:szCs w:val="21"/>
        </w:rPr>
      </w:pPr>
      <w:r>
        <w:rPr>
          <w:rFonts w:eastAsia="仿宋_GB2312"/>
          <w:sz w:val="28"/>
          <w:szCs w:val="28"/>
        </w:rPr>
        <w:t xml:space="preserve"> </w:t>
      </w:r>
      <w:r>
        <w:rPr>
          <w:rFonts w:eastAsia="仿宋_GB2312"/>
          <w:sz w:val="28"/>
          <w:szCs w:val="28"/>
          <w:u w:val="single"/>
        </w:rPr>
        <w:t xml:space="preserve">         </w:t>
      </w:r>
      <w:r>
        <w:rPr>
          <w:rFonts w:eastAsia="仿宋_GB2312"/>
          <w:sz w:val="28"/>
          <w:szCs w:val="28"/>
        </w:rPr>
        <w:t>年</w:t>
      </w:r>
      <w:r>
        <w:rPr>
          <w:rFonts w:eastAsia="仿宋_GB2312"/>
          <w:sz w:val="28"/>
          <w:szCs w:val="28"/>
          <w:u w:val="single"/>
        </w:rPr>
        <w:t xml:space="preserve">      </w:t>
      </w:r>
      <w:r>
        <w:rPr>
          <w:rFonts w:eastAsia="仿宋_GB2312"/>
          <w:sz w:val="28"/>
          <w:szCs w:val="28"/>
        </w:rPr>
        <w:t>月</w:t>
      </w:r>
      <w:r>
        <w:rPr>
          <w:rFonts w:eastAsia="仿宋_GB2312"/>
          <w:sz w:val="28"/>
          <w:szCs w:val="28"/>
          <w:u w:val="single"/>
        </w:rPr>
        <w:t xml:space="preserve">       </w:t>
      </w:r>
      <w:r>
        <w:rPr>
          <w:rFonts w:eastAsia="仿宋_GB2312"/>
          <w:sz w:val="28"/>
          <w:szCs w:val="28"/>
        </w:rPr>
        <w:t>日</w:t>
      </w:r>
    </w:p>
    <w:p w14:paraId="3CCF1E25">
      <w:pPr>
        <w:keepNext w:val="0"/>
        <w:keepLines w:val="0"/>
        <w:pageBreakBefore w:val="0"/>
        <w:widowControl w:val="0"/>
        <w:kinsoku/>
        <w:wordWrap/>
        <w:overflowPunct/>
        <w:topLinePunct w:val="0"/>
        <w:autoSpaceDE/>
        <w:autoSpaceDN/>
        <w:bidi w:val="0"/>
        <w:adjustRightInd/>
        <w:snapToGrid w:val="0"/>
        <w:spacing w:line="500" w:lineRule="exact"/>
        <w:textAlignment w:val="auto"/>
        <w:rPr>
          <w:rFonts w:eastAsia="仿宋_GB2312"/>
          <w:sz w:val="24"/>
        </w:rPr>
      </w:pPr>
    </w:p>
    <w:p w14:paraId="6E833E69">
      <w:pPr>
        <w:keepNext w:val="0"/>
        <w:keepLines w:val="0"/>
        <w:pageBreakBefore w:val="0"/>
        <w:widowControl w:val="0"/>
        <w:kinsoku/>
        <w:wordWrap/>
        <w:overflowPunct/>
        <w:topLinePunct w:val="0"/>
        <w:autoSpaceDE/>
        <w:autoSpaceDN/>
        <w:bidi w:val="0"/>
        <w:adjustRightInd/>
        <w:snapToGrid w:val="0"/>
        <w:spacing w:line="400" w:lineRule="exact"/>
        <w:textAlignment w:val="auto"/>
        <w:rPr>
          <w:rFonts w:eastAsia="仿宋_GB2312"/>
          <w:sz w:val="24"/>
        </w:rPr>
      </w:pPr>
      <w:r>
        <w:rPr>
          <w:rFonts w:eastAsia="仿宋_GB2312"/>
          <w:sz w:val="24"/>
        </w:rPr>
        <w:t>注：此页法定代表人亲自投标、委托代理人投标均适用。</w:t>
      </w:r>
    </w:p>
    <w:bookmarkEnd w:id="2"/>
    <w:p w14:paraId="39916CA3">
      <w:pPr>
        <w:pageBreakBefore w:val="0"/>
        <w:numPr>
          <w:ilvl w:val="0"/>
          <w:numId w:val="0"/>
        </w:numPr>
        <w:kinsoku/>
        <w:overflowPunct/>
        <w:topLinePunct w:val="0"/>
        <w:bidi w:val="0"/>
        <w:snapToGrid w:val="0"/>
        <w:spacing w:line="560" w:lineRule="exact"/>
        <w:jc w:val="center"/>
        <w:rPr>
          <w:rFonts w:eastAsia="仿宋_GB2312"/>
          <w:b/>
          <w:sz w:val="28"/>
          <w:szCs w:val="28"/>
        </w:rPr>
      </w:pPr>
    </w:p>
    <w:p w14:paraId="0B14D509">
      <w:pPr>
        <w:pageBreakBefore w:val="0"/>
        <w:numPr>
          <w:ilvl w:val="0"/>
          <w:numId w:val="0"/>
        </w:numPr>
        <w:kinsoku/>
        <w:overflowPunct/>
        <w:topLinePunct w:val="0"/>
        <w:bidi w:val="0"/>
        <w:snapToGrid w:val="0"/>
        <w:spacing w:line="560" w:lineRule="exact"/>
        <w:jc w:val="center"/>
        <w:rPr>
          <w:rFonts w:eastAsia="仿宋_GB2312"/>
          <w:b/>
          <w:sz w:val="28"/>
          <w:szCs w:val="28"/>
        </w:rPr>
      </w:pPr>
    </w:p>
    <w:p w14:paraId="494F81B4">
      <w:pPr>
        <w:pageBreakBefore w:val="0"/>
        <w:numPr>
          <w:ilvl w:val="0"/>
          <w:numId w:val="0"/>
        </w:numPr>
        <w:kinsoku/>
        <w:overflowPunct/>
        <w:topLinePunct w:val="0"/>
        <w:bidi w:val="0"/>
        <w:snapToGrid w:val="0"/>
        <w:spacing w:line="560" w:lineRule="exact"/>
        <w:jc w:val="center"/>
        <w:rPr>
          <w:rFonts w:eastAsia="仿宋_GB2312"/>
          <w:b/>
          <w:sz w:val="28"/>
          <w:szCs w:val="28"/>
        </w:rPr>
      </w:pPr>
      <w:r>
        <w:rPr>
          <w:rFonts w:eastAsia="仿宋_GB2312"/>
          <w:b/>
          <w:sz w:val="28"/>
          <w:szCs w:val="28"/>
        </w:rPr>
        <w:t>（二）授权委托书</w:t>
      </w:r>
    </w:p>
    <w:p w14:paraId="4C657F6D">
      <w:pPr>
        <w:pageBreakBefore w:val="0"/>
        <w:kinsoku/>
        <w:overflowPunct/>
        <w:topLinePunct w:val="0"/>
        <w:bidi w:val="0"/>
        <w:snapToGrid w:val="0"/>
        <w:spacing w:line="560" w:lineRule="exact"/>
        <w:ind w:firstLine="560" w:firstLineChars="200"/>
        <w:rPr>
          <w:rFonts w:eastAsia="仿宋_GB2312"/>
          <w:sz w:val="28"/>
          <w:szCs w:val="28"/>
        </w:rPr>
      </w:pPr>
      <w:bookmarkStart w:id="3" w:name="_Hlk99387575"/>
      <w:r>
        <w:rPr>
          <w:rFonts w:eastAsia="仿宋_GB2312"/>
          <w:sz w:val="28"/>
          <w:szCs w:val="28"/>
        </w:rPr>
        <w:t>本人：</w:t>
      </w:r>
      <w:r>
        <w:rPr>
          <w:rFonts w:eastAsia="仿宋_GB2312"/>
          <w:sz w:val="28"/>
          <w:szCs w:val="28"/>
          <w:u w:val="single"/>
        </w:rPr>
        <w:t xml:space="preserve">  </w:t>
      </w:r>
      <w:r>
        <w:rPr>
          <w:rFonts w:hint="eastAsia" w:eastAsia="仿宋_GB2312"/>
          <w:sz w:val="28"/>
          <w:szCs w:val="28"/>
          <w:u w:val="single"/>
          <w:lang w:val="en-US" w:eastAsia="zh-CN"/>
        </w:rPr>
        <w:t xml:space="preserve">  </w:t>
      </w:r>
      <w:r>
        <w:rPr>
          <w:rFonts w:eastAsia="仿宋_GB2312"/>
          <w:sz w:val="28"/>
          <w:szCs w:val="28"/>
          <w:u w:val="single"/>
        </w:rPr>
        <w:t xml:space="preserve">   </w:t>
      </w:r>
      <w:r>
        <w:rPr>
          <w:rFonts w:eastAsia="仿宋_GB2312"/>
          <w:sz w:val="28"/>
          <w:szCs w:val="28"/>
        </w:rPr>
        <w:t>（姓名）系</w:t>
      </w:r>
      <w:r>
        <w:rPr>
          <w:rFonts w:eastAsia="仿宋_GB2312"/>
          <w:sz w:val="28"/>
          <w:szCs w:val="28"/>
          <w:u w:val="single"/>
        </w:rPr>
        <w:t xml:space="preserve">                  </w:t>
      </w:r>
      <w:r>
        <w:rPr>
          <w:rFonts w:eastAsia="仿宋_GB2312"/>
          <w:sz w:val="28"/>
          <w:szCs w:val="28"/>
        </w:rPr>
        <w:t>（</w:t>
      </w:r>
      <w:r>
        <w:rPr>
          <w:rFonts w:hint="eastAsia" w:eastAsia="仿宋_GB2312"/>
          <w:sz w:val="28"/>
          <w:szCs w:val="28"/>
          <w:lang w:eastAsia="zh-CN"/>
        </w:rPr>
        <w:t>回收商</w:t>
      </w:r>
      <w:r>
        <w:rPr>
          <w:rFonts w:eastAsia="仿宋_GB2312"/>
          <w:sz w:val="28"/>
          <w:szCs w:val="28"/>
        </w:rPr>
        <w:t>名称）的法定代表人，现授权委托</w:t>
      </w:r>
      <w:r>
        <w:rPr>
          <w:rFonts w:eastAsia="仿宋_GB2312"/>
          <w:sz w:val="28"/>
          <w:szCs w:val="28"/>
          <w:u w:val="single"/>
        </w:rPr>
        <w:t xml:space="preserve">    </w:t>
      </w:r>
      <w:r>
        <w:rPr>
          <w:rFonts w:hint="eastAsia" w:eastAsia="仿宋_GB2312"/>
          <w:sz w:val="28"/>
          <w:szCs w:val="28"/>
          <w:u w:val="single"/>
          <w:lang w:val="en-US" w:eastAsia="zh-CN"/>
        </w:rPr>
        <w:t xml:space="preserve">    </w:t>
      </w:r>
      <w:r>
        <w:rPr>
          <w:rFonts w:eastAsia="仿宋_GB2312"/>
          <w:sz w:val="28"/>
          <w:szCs w:val="28"/>
          <w:u w:val="single"/>
        </w:rPr>
        <w:t xml:space="preserve"> </w:t>
      </w:r>
      <w:r>
        <w:rPr>
          <w:rFonts w:eastAsia="仿宋_GB2312"/>
          <w:sz w:val="28"/>
          <w:szCs w:val="28"/>
        </w:rPr>
        <w:t>（身份证号：</w:t>
      </w:r>
      <w:r>
        <w:rPr>
          <w:rFonts w:eastAsia="仿宋_GB2312"/>
          <w:sz w:val="28"/>
          <w:szCs w:val="28"/>
          <w:u w:val="single"/>
        </w:rPr>
        <w:t xml:space="preserve">               </w:t>
      </w:r>
      <w:r>
        <w:rPr>
          <w:rFonts w:eastAsia="仿宋_GB2312"/>
          <w:sz w:val="28"/>
          <w:szCs w:val="28"/>
        </w:rPr>
        <w:t>）为我单位委托代理人，以本单位的名义参加</w:t>
      </w:r>
      <w:r>
        <w:rPr>
          <w:rFonts w:hint="eastAsia" w:ascii="仿宋_GB2312" w:hAnsi="仿宋_GB2312" w:eastAsia="仿宋_GB2312" w:cs="仿宋_GB2312"/>
          <w:sz w:val="28"/>
          <w:szCs w:val="28"/>
          <w:u w:val="single"/>
          <w:lang w:val="en-US" w:eastAsia="zh-CN"/>
        </w:rPr>
        <w:t xml:space="preserve">              </w:t>
      </w:r>
      <w:r>
        <w:rPr>
          <w:rFonts w:eastAsia="仿宋_GB2312"/>
          <w:sz w:val="28"/>
          <w:szCs w:val="28"/>
        </w:rPr>
        <w:t>的报价活动。代理人在报价活动过程中所签署的一切文件和处理与之有关的一切事务，我方均予以承认，其法律后果由我方承担。代理人无转委托权。</w:t>
      </w:r>
    </w:p>
    <w:p w14:paraId="703ED2AA">
      <w:pPr>
        <w:pageBreakBefore w:val="0"/>
        <w:kinsoku/>
        <w:overflowPunct/>
        <w:topLinePunct w:val="0"/>
        <w:bidi w:val="0"/>
        <w:snapToGrid w:val="0"/>
        <w:spacing w:line="560" w:lineRule="exact"/>
        <w:ind w:firstLine="560" w:firstLineChars="200"/>
        <w:rPr>
          <w:rFonts w:eastAsia="仿宋_GB2312"/>
          <w:sz w:val="28"/>
          <w:szCs w:val="28"/>
        </w:rPr>
      </w:pPr>
      <w:r>
        <w:rPr>
          <w:rFonts w:eastAsia="仿宋_GB2312"/>
          <w:sz w:val="28"/>
          <w:szCs w:val="28"/>
        </w:rPr>
        <w:t>委托期限：从本授权委托书签署之日起至报价有效期截止。</w:t>
      </w:r>
    </w:p>
    <w:p w14:paraId="1A1815C2">
      <w:pPr>
        <w:pageBreakBefore w:val="0"/>
        <w:kinsoku/>
        <w:overflowPunct/>
        <w:topLinePunct w:val="0"/>
        <w:bidi w:val="0"/>
        <w:snapToGrid w:val="0"/>
        <w:spacing w:line="560" w:lineRule="exact"/>
        <w:rPr>
          <w:rFonts w:eastAsia="仿宋_GB2312"/>
          <w:sz w:val="28"/>
          <w:szCs w:val="28"/>
        </w:rPr>
      </w:pPr>
      <w:r>
        <w:rPr>
          <w:rFonts w:eastAsia="仿宋_GB2312"/>
          <w:sz w:val="28"/>
          <w:szCs w:val="28"/>
        </w:rPr>
        <w:t>附：法定代表人和授权代理人身份证复印件。</w:t>
      </w:r>
    </w:p>
    <w:bookmarkEnd w:id="3"/>
    <w:tbl>
      <w:tblPr>
        <w:tblStyle w:val="8"/>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14:paraId="52628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9" w:hRule="atLeast"/>
        </w:trPr>
        <w:tc>
          <w:tcPr>
            <w:tcW w:w="4066" w:type="dxa"/>
          </w:tcPr>
          <w:p w14:paraId="32473121">
            <w:pPr>
              <w:pageBreakBefore w:val="0"/>
              <w:kinsoku/>
              <w:overflowPunct/>
              <w:topLinePunct w:val="0"/>
              <w:bidi w:val="0"/>
              <w:spacing w:line="560" w:lineRule="exact"/>
              <w:rPr>
                <w:rFonts w:eastAsia="仿宋_GB2312"/>
                <w:sz w:val="28"/>
                <w:szCs w:val="28"/>
              </w:rPr>
            </w:pPr>
            <w:r>
              <w:rPr>
                <w:rFonts w:eastAsia="仿宋_GB2312"/>
                <w:sz w:val="28"/>
                <w:szCs w:val="28"/>
              </w:rPr>
              <w:t>法定代表人身份证正面</w:t>
            </w:r>
          </w:p>
        </w:tc>
        <w:tc>
          <w:tcPr>
            <w:tcW w:w="4037" w:type="dxa"/>
          </w:tcPr>
          <w:p w14:paraId="716A8316">
            <w:pPr>
              <w:pageBreakBefore w:val="0"/>
              <w:kinsoku/>
              <w:overflowPunct/>
              <w:topLinePunct w:val="0"/>
              <w:bidi w:val="0"/>
              <w:spacing w:line="560" w:lineRule="exact"/>
              <w:rPr>
                <w:rFonts w:eastAsia="仿宋_GB2312"/>
                <w:sz w:val="28"/>
                <w:szCs w:val="28"/>
              </w:rPr>
            </w:pPr>
            <w:r>
              <w:rPr>
                <w:rFonts w:eastAsia="仿宋_GB2312"/>
                <w:sz w:val="28"/>
                <w:szCs w:val="28"/>
              </w:rPr>
              <w:t>法定代表人身份证反面</w:t>
            </w:r>
          </w:p>
        </w:tc>
      </w:tr>
    </w:tbl>
    <w:p w14:paraId="3C6565EC">
      <w:pPr>
        <w:pageBreakBefore w:val="0"/>
        <w:kinsoku/>
        <w:overflowPunct/>
        <w:topLinePunct w:val="0"/>
        <w:bidi w:val="0"/>
        <w:snapToGrid w:val="0"/>
        <w:spacing w:line="560" w:lineRule="exact"/>
        <w:rPr>
          <w:rFonts w:eastAsia="仿宋_GB2312"/>
          <w:sz w:val="28"/>
          <w:szCs w:val="28"/>
        </w:rPr>
      </w:pPr>
    </w:p>
    <w:tbl>
      <w:tblPr>
        <w:tblStyle w:val="8"/>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14:paraId="61218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4" w:hRule="atLeast"/>
        </w:trPr>
        <w:tc>
          <w:tcPr>
            <w:tcW w:w="4066" w:type="dxa"/>
          </w:tcPr>
          <w:p w14:paraId="239CB9C1">
            <w:pPr>
              <w:pageBreakBefore w:val="0"/>
              <w:kinsoku/>
              <w:overflowPunct/>
              <w:topLinePunct w:val="0"/>
              <w:bidi w:val="0"/>
              <w:snapToGrid w:val="0"/>
              <w:spacing w:line="560" w:lineRule="exact"/>
              <w:rPr>
                <w:rFonts w:eastAsia="仿宋_GB2312"/>
                <w:sz w:val="28"/>
                <w:szCs w:val="28"/>
              </w:rPr>
            </w:pPr>
            <w:r>
              <w:rPr>
                <w:rFonts w:eastAsia="仿宋_GB2312"/>
                <w:sz w:val="28"/>
                <w:szCs w:val="28"/>
              </w:rPr>
              <w:t>授权代理人身份证正面</w:t>
            </w:r>
          </w:p>
        </w:tc>
        <w:tc>
          <w:tcPr>
            <w:tcW w:w="4007" w:type="dxa"/>
          </w:tcPr>
          <w:p w14:paraId="3B8D1C43">
            <w:pPr>
              <w:pageBreakBefore w:val="0"/>
              <w:kinsoku/>
              <w:overflowPunct/>
              <w:topLinePunct w:val="0"/>
              <w:bidi w:val="0"/>
              <w:snapToGrid w:val="0"/>
              <w:spacing w:line="560" w:lineRule="exact"/>
              <w:rPr>
                <w:rFonts w:eastAsia="仿宋_GB2312"/>
                <w:sz w:val="28"/>
                <w:szCs w:val="28"/>
              </w:rPr>
            </w:pPr>
            <w:r>
              <w:rPr>
                <w:rFonts w:eastAsia="仿宋_GB2312"/>
                <w:sz w:val="28"/>
                <w:szCs w:val="28"/>
              </w:rPr>
              <w:t>授权代理人身份证反面</w:t>
            </w:r>
          </w:p>
        </w:tc>
      </w:tr>
    </w:tbl>
    <w:p w14:paraId="0E2BBA03">
      <w:pPr>
        <w:pageBreakBefore w:val="0"/>
        <w:kinsoku/>
        <w:overflowPunct/>
        <w:topLinePunct w:val="0"/>
        <w:bidi w:val="0"/>
        <w:snapToGrid w:val="0"/>
        <w:spacing w:line="560" w:lineRule="exact"/>
        <w:ind w:firstLine="3500" w:firstLineChars="1250"/>
        <w:rPr>
          <w:rFonts w:eastAsia="仿宋_GB2312"/>
          <w:sz w:val="28"/>
          <w:szCs w:val="28"/>
        </w:rPr>
      </w:pPr>
    </w:p>
    <w:p w14:paraId="1ADD866B">
      <w:pPr>
        <w:pageBreakBefore w:val="0"/>
        <w:kinsoku/>
        <w:overflowPunct/>
        <w:topLinePunct w:val="0"/>
        <w:bidi w:val="0"/>
        <w:snapToGrid w:val="0"/>
        <w:spacing w:line="560" w:lineRule="exact"/>
        <w:ind w:firstLine="3500" w:firstLineChars="1250"/>
        <w:rPr>
          <w:rFonts w:hint="default" w:eastAsia="仿宋_GB2312"/>
          <w:sz w:val="28"/>
          <w:szCs w:val="28"/>
          <w:lang w:val="en-US" w:eastAsia="zh-CN"/>
        </w:rPr>
      </w:pPr>
      <w:bookmarkStart w:id="4" w:name="_Hlk99387584"/>
      <w:r>
        <w:rPr>
          <w:rFonts w:hint="eastAsia" w:eastAsia="仿宋_GB2312"/>
          <w:sz w:val="28"/>
          <w:szCs w:val="28"/>
          <w:lang w:eastAsia="zh-CN"/>
        </w:rPr>
        <w:t>回收商</w:t>
      </w:r>
      <w:r>
        <w:rPr>
          <w:rFonts w:eastAsia="仿宋_GB2312"/>
          <w:sz w:val="28"/>
          <w:szCs w:val="28"/>
        </w:rPr>
        <w:t>：</w:t>
      </w:r>
      <w:r>
        <w:rPr>
          <w:rFonts w:eastAsia="仿宋_GB2312"/>
          <w:sz w:val="28"/>
          <w:szCs w:val="28"/>
          <w:u w:val="single"/>
        </w:rPr>
        <w:t xml:space="preserve">                      </w:t>
      </w:r>
      <w:r>
        <w:rPr>
          <w:rFonts w:hint="eastAsia" w:eastAsia="仿宋_GB2312"/>
          <w:sz w:val="28"/>
          <w:szCs w:val="28"/>
          <w:u w:val="single"/>
          <w:lang w:val="en-US" w:eastAsia="zh-CN"/>
        </w:rPr>
        <w:t xml:space="preserve">   </w:t>
      </w:r>
    </w:p>
    <w:p w14:paraId="06F53644">
      <w:pPr>
        <w:pageBreakBefore w:val="0"/>
        <w:kinsoku/>
        <w:overflowPunct/>
        <w:topLinePunct w:val="0"/>
        <w:bidi w:val="0"/>
        <w:snapToGrid w:val="0"/>
        <w:spacing w:line="560" w:lineRule="exact"/>
        <w:ind w:right="480"/>
        <w:jc w:val="center"/>
        <w:rPr>
          <w:rFonts w:hint="eastAsia" w:eastAsia="仿宋_GB2312"/>
          <w:sz w:val="28"/>
          <w:szCs w:val="28"/>
          <w:u w:val="single"/>
          <w:lang w:val="en-US" w:eastAsia="zh-CN"/>
        </w:rPr>
      </w:pPr>
      <w:r>
        <w:rPr>
          <w:rFonts w:eastAsia="仿宋_GB2312"/>
          <w:sz w:val="28"/>
          <w:szCs w:val="28"/>
        </w:rPr>
        <w:t>法定代表人</w:t>
      </w:r>
      <w:r>
        <w:rPr>
          <w:rFonts w:hint="eastAsia" w:eastAsia="仿宋_GB2312"/>
          <w:sz w:val="28"/>
          <w:szCs w:val="28"/>
          <w:lang w:eastAsia="zh-CN"/>
        </w:rPr>
        <w:t>（</w:t>
      </w:r>
      <w:r>
        <w:rPr>
          <w:rFonts w:hint="eastAsia" w:eastAsia="仿宋_GB2312"/>
          <w:sz w:val="28"/>
          <w:szCs w:val="28"/>
          <w:lang w:val="en-US" w:eastAsia="zh-CN"/>
        </w:rPr>
        <w:t>签字或盖章</w:t>
      </w:r>
      <w:r>
        <w:rPr>
          <w:rFonts w:hint="eastAsia" w:eastAsia="仿宋_GB2312"/>
          <w:sz w:val="28"/>
          <w:szCs w:val="28"/>
          <w:lang w:eastAsia="zh-CN"/>
        </w:rPr>
        <w:t>）</w:t>
      </w:r>
      <w:r>
        <w:rPr>
          <w:rFonts w:eastAsia="仿宋_GB2312"/>
          <w:sz w:val="28"/>
          <w:szCs w:val="28"/>
        </w:rPr>
        <w:t>：</w:t>
      </w:r>
      <w:r>
        <w:rPr>
          <w:rFonts w:eastAsia="仿宋_GB2312"/>
          <w:sz w:val="28"/>
          <w:szCs w:val="28"/>
          <w:u w:val="single"/>
        </w:rPr>
        <w:t xml:space="preserve">                </w:t>
      </w:r>
      <w:r>
        <w:rPr>
          <w:rFonts w:hint="eastAsia" w:eastAsia="仿宋_GB2312"/>
          <w:sz w:val="28"/>
          <w:szCs w:val="28"/>
          <w:u w:val="single"/>
          <w:lang w:val="en-US" w:eastAsia="zh-CN"/>
        </w:rPr>
        <w:t xml:space="preserve"> </w:t>
      </w:r>
    </w:p>
    <w:p w14:paraId="7E14E28A">
      <w:pPr>
        <w:pageBreakBefore w:val="0"/>
        <w:kinsoku/>
        <w:overflowPunct/>
        <w:topLinePunct w:val="0"/>
        <w:bidi w:val="0"/>
        <w:snapToGrid w:val="0"/>
        <w:spacing w:line="560" w:lineRule="exact"/>
        <w:ind w:right="480"/>
        <w:jc w:val="center"/>
        <w:rPr>
          <w:rFonts w:eastAsia="仿宋_GB2312"/>
          <w:sz w:val="28"/>
          <w:szCs w:val="28"/>
          <w:u w:val="single"/>
        </w:rPr>
      </w:pPr>
      <w:r>
        <w:rPr>
          <w:rFonts w:eastAsia="仿宋_GB2312"/>
          <w:sz w:val="28"/>
          <w:szCs w:val="28"/>
        </w:rPr>
        <w:t>委托代理人（签字）：</w:t>
      </w:r>
      <w:r>
        <w:rPr>
          <w:rFonts w:eastAsia="仿宋_GB2312"/>
          <w:sz w:val="28"/>
          <w:szCs w:val="28"/>
          <w:u w:val="single"/>
        </w:rPr>
        <w:t xml:space="preserve">                    </w:t>
      </w:r>
    </w:p>
    <w:p w14:paraId="6429A701">
      <w:pPr>
        <w:pageBreakBefore w:val="0"/>
        <w:kinsoku/>
        <w:overflowPunct/>
        <w:topLinePunct w:val="0"/>
        <w:bidi w:val="0"/>
        <w:snapToGrid w:val="0"/>
        <w:spacing w:line="560" w:lineRule="exact"/>
        <w:jc w:val="right"/>
        <w:rPr>
          <w:rFonts w:eastAsia="仿宋_GB2312"/>
          <w:sz w:val="24"/>
        </w:rPr>
      </w:pPr>
      <w:r>
        <w:rPr>
          <w:rFonts w:eastAsia="仿宋_GB2312"/>
          <w:sz w:val="28"/>
          <w:szCs w:val="28"/>
          <w:u w:val="single"/>
        </w:rPr>
        <w:t xml:space="preserve">              </w:t>
      </w:r>
      <w:r>
        <w:rPr>
          <w:rFonts w:eastAsia="仿宋_GB2312"/>
          <w:sz w:val="28"/>
          <w:szCs w:val="28"/>
        </w:rPr>
        <w:t>年</w:t>
      </w:r>
      <w:r>
        <w:rPr>
          <w:rFonts w:eastAsia="仿宋_GB2312"/>
          <w:sz w:val="28"/>
          <w:szCs w:val="28"/>
          <w:u w:val="single"/>
        </w:rPr>
        <w:t xml:space="preserve">           </w:t>
      </w:r>
      <w:r>
        <w:rPr>
          <w:rFonts w:eastAsia="仿宋_GB2312"/>
          <w:sz w:val="28"/>
          <w:szCs w:val="28"/>
        </w:rPr>
        <w:t>月</w:t>
      </w:r>
      <w:r>
        <w:rPr>
          <w:rFonts w:eastAsia="仿宋_GB2312"/>
          <w:sz w:val="28"/>
          <w:szCs w:val="28"/>
          <w:u w:val="single"/>
        </w:rPr>
        <w:t xml:space="preserve">           </w:t>
      </w:r>
      <w:r>
        <w:rPr>
          <w:rFonts w:eastAsia="仿宋_GB2312"/>
          <w:sz w:val="28"/>
          <w:szCs w:val="28"/>
        </w:rPr>
        <w:t>日</w:t>
      </w:r>
    </w:p>
    <w:p w14:paraId="3A304E27">
      <w:pPr>
        <w:pageBreakBefore w:val="0"/>
        <w:kinsoku/>
        <w:overflowPunct/>
        <w:topLinePunct w:val="0"/>
        <w:bidi w:val="0"/>
        <w:spacing w:line="560" w:lineRule="exact"/>
        <w:jc w:val="center"/>
        <w:rPr>
          <w:rFonts w:eastAsia="仿宋_GB2312"/>
          <w:sz w:val="24"/>
        </w:rPr>
      </w:pPr>
      <w:bookmarkStart w:id="5" w:name="_Toc258402278"/>
      <w:r>
        <w:rPr>
          <w:rFonts w:eastAsia="仿宋_GB2312"/>
          <w:sz w:val="24"/>
        </w:rPr>
        <w:t>注：此页仅适用于法定代表人委托委托代理人报价时；</w:t>
      </w:r>
      <w:r>
        <w:rPr>
          <w:rFonts w:eastAsia="仿宋_GB2312"/>
          <w:b/>
          <w:bCs/>
          <w:sz w:val="24"/>
        </w:rPr>
        <w:t>法定代表人自行报价不附此页</w:t>
      </w:r>
      <w:r>
        <w:rPr>
          <w:rFonts w:eastAsia="仿宋_GB2312"/>
          <w:sz w:val="24"/>
        </w:rPr>
        <w:t>。</w:t>
      </w:r>
      <w:bookmarkEnd w:id="4"/>
      <w:bookmarkEnd w:id="5"/>
    </w:p>
    <w:p w14:paraId="744C58A5">
      <w:pPr>
        <w:rPr>
          <w:rFonts w:eastAsia="仿宋_GB2312"/>
          <w:sz w:val="24"/>
        </w:rPr>
      </w:pPr>
      <w:r>
        <w:rPr>
          <w:rFonts w:eastAsia="仿宋_GB2312"/>
          <w:sz w:val="24"/>
        </w:rPr>
        <w:br w:type="page"/>
      </w:r>
    </w:p>
    <w:p w14:paraId="1E8F6F5B">
      <w:pPr>
        <w:jc w:val="center"/>
        <w:rPr>
          <w:rFonts w:hint="eastAsia" w:eastAsia="仿宋_GB2312"/>
          <w:b/>
          <w:sz w:val="32"/>
          <w:szCs w:val="32"/>
          <w:lang w:val="en-US" w:eastAsia="zh-CN"/>
        </w:rPr>
      </w:pPr>
      <w:r>
        <w:rPr>
          <w:rFonts w:hint="eastAsia" w:eastAsia="仿宋_GB2312"/>
          <w:b/>
          <w:sz w:val="32"/>
          <w:szCs w:val="32"/>
          <w:lang w:val="en-US" w:eastAsia="zh-CN"/>
        </w:rPr>
        <w:t>三</w:t>
      </w:r>
      <w:r>
        <w:rPr>
          <w:rFonts w:hint="eastAsia" w:eastAsia="仿宋_GB2312"/>
          <w:b/>
          <w:sz w:val="32"/>
          <w:szCs w:val="32"/>
        </w:rPr>
        <w:t>、</w:t>
      </w:r>
      <w:r>
        <w:rPr>
          <w:rFonts w:hint="eastAsia" w:eastAsia="仿宋_GB2312"/>
          <w:b/>
          <w:sz w:val="32"/>
          <w:szCs w:val="32"/>
          <w:lang w:val="en-US" w:eastAsia="zh-CN"/>
        </w:rPr>
        <w:t>资格</w:t>
      </w:r>
      <w:r>
        <w:rPr>
          <w:rFonts w:eastAsia="仿宋_GB2312"/>
          <w:b/>
          <w:sz w:val="32"/>
          <w:szCs w:val="32"/>
        </w:rPr>
        <w:t>证明</w:t>
      </w:r>
      <w:r>
        <w:rPr>
          <w:rFonts w:hint="eastAsia" w:eastAsia="仿宋_GB2312"/>
          <w:b/>
          <w:sz w:val="32"/>
          <w:szCs w:val="32"/>
          <w:lang w:val="en-US" w:eastAsia="zh-CN"/>
        </w:rPr>
        <w:t>文件</w:t>
      </w:r>
    </w:p>
    <w:p w14:paraId="144A80BA">
      <w:pPr>
        <w:numPr>
          <w:ilvl w:val="0"/>
          <w:numId w:val="0"/>
        </w:numPr>
        <w:spacing w:line="600" w:lineRule="exact"/>
        <w:jc w:val="center"/>
        <w:outlineLvl w:val="1"/>
        <w:rPr>
          <w:rFonts w:hint="eastAsia" w:ascii="Times New Roman" w:hAnsi="Times New Roman" w:eastAsia="仿宋_GB2312" w:cs="Times New Roman"/>
          <w:b/>
          <w:bCs/>
          <w:sz w:val="28"/>
          <w:szCs w:val="28"/>
          <w:lang w:val="en-US" w:eastAsia="zh-CN"/>
        </w:rPr>
        <w:sectPr>
          <w:footerReference r:id="rId6" w:type="first"/>
          <w:footerReference r:id="rId5" w:type="default"/>
          <w:pgSz w:w="11906" w:h="16838"/>
          <w:pgMar w:top="1417" w:right="1417" w:bottom="1417" w:left="1474" w:header="851" w:footer="992" w:gutter="0"/>
          <w:pgNumType w:fmt="decimal" w:start="1"/>
          <w:cols w:space="720" w:num="1"/>
          <w:docGrid w:type="lines" w:linePitch="321" w:charSpace="0"/>
        </w:sectPr>
      </w:pPr>
      <w:r>
        <w:rPr>
          <w:rFonts w:hint="eastAsia" w:ascii="Times New Roman" w:hAnsi="Times New Roman" w:eastAsia="仿宋_GB2312" w:cs="Times New Roman"/>
          <w:b/>
          <w:bCs/>
          <w:sz w:val="28"/>
          <w:szCs w:val="28"/>
          <w:lang w:val="en-US" w:eastAsia="zh-CN"/>
        </w:rPr>
        <w:t>（一）营业执照复印</w:t>
      </w:r>
    </w:p>
    <w:p w14:paraId="068197E4">
      <w:pPr>
        <w:numPr>
          <w:ilvl w:val="0"/>
          <w:numId w:val="0"/>
        </w:numPr>
        <w:spacing w:line="600" w:lineRule="exact"/>
        <w:jc w:val="center"/>
        <w:outlineLvl w:val="1"/>
        <w:rPr>
          <w:rFonts w:hint="eastAsia"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（二）报废机动车回收拆解企业资质</w:t>
      </w:r>
    </w:p>
    <w:p w14:paraId="3F6BA339">
      <w:pPr>
        <w:rPr>
          <w:rFonts w:eastAsia="仿宋_GB2312"/>
          <w:sz w:val="36"/>
          <w:szCs w:val="36"/>
        </w:rPr>
      </w:pPr>
      <w:r>
        <w:rPr>
          <w:rFonts w:eastAsia="仿宋_GB2312"/>
          <w:sz w:val="36"/>
          <w:szCs w:val="36"/>
        </w:rPr>
        <w:br w:type="page"/>
      </w:r>
    </w:p>
    <w:p w14:paraId="609BFF41">
      <w:pPr>
        <w:pStyle w:val="2"/>
        <w:shd w:val="clear" w:color="auto" w:fill="auto"/>
        <w:jc w:val="center"/>
        <w:rPr>
          <w:rFonts w:hint="default" w:ascii="Times New Roman" w:hAnsi="Times New Roman" w:eastAsia="仿宋_GB2312" w:cs="Times New Roman"/>
          <w:b/>
          <w:bCs/>
          <w:kern w:val="2"/>
          <w:sz w:val="28"/>
          <w:szCs w:val="28"/>
          <w:lang w:val="en-US" w:eastAsia="zh-CN" w:bidi="ar-SA"/>
        </w:rPr>
      </w:pPr>
      <w:r>
        <w:rPr>
          <w:rFonts w:hint="eastAsia" w:ascii="Times New Roman" w:hAnsi="Times New Roman" w:eastAsia="仿宋_GB2312" w:cs="Times New Roman"/>
          <w:b/>
          <w:bCs/>
          <w:kern w:val="2"/>
          <w:sz w:val="28"/>
          <w:szCs w:val="28"/>
          <w:lang w:val="en-US" w:eastAsia="zh-CN" w:bidi="ar-SA"/>
        </w:rPr>
        <w:t>（</w:t>
      </w:r>
      <w:r>
        <w:rPr>
          <w:rFonts w:hint="eastAsia" w:eastAsia="仿宋_GB2312" w:cs="Times New Roman"/>
          <w:b/>
          <w:bCs/>
          <w:kern w:val="2"/>
          <w:sz w:val="28"/>
          <w:szCs w:val="28"/>
          <w:lang w:val="en-US" w:eastAsia="zh-CN" w:bidi="ar-SA"/>
        </w:rPr>
        <w:t>二</w:t>
      </w:r>
      <w:r>
        <w:rPr>
          <w:rFonts w:hint="eastAsia" w:ascii="Times New Roman" w:hAnsi="Times New Roman" w:eastAsia="仿宋_GB2312" w:cs="Times New Roman"/>
          <w:b/>
          <w:bCs/>
          <w:kern w:val="2"/>
          <w:sz w:val="28"/>
          <w:szCs w:val="28"/>
          <w:lang w:val="en-US" w:eastAsia="zh-CN" w:bidi="ar-SA"/>
        </w:rPr>
        <w:t>）承诺函</w:t>
      </w:r>
    </w:p>
    <w:p w14:paraId="470A0A9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u w:val="single"/>
          <w:lang w:val="en-US" w:eastAsia="zh-CN"/>
        </w:rPr>
        <w:t>四川济通工程试验检测有限公司</w:t>
      </w:r>
      <w:r>
        <w:rPr>
          <w:rFonts w:hint="eastAsia" w:ascii="宋体" w:hAnsi="宋体" w:eastAsia="宋体" w:cs="宋体"/>
          <w:sz w:val="24"/>
          <w:szCs w:val="24"/>
          <w:lang w:val="en-US" w:eastAsia="zh-CN"/>
        </w:rPr>
        <w:t>：</w:t>
      </w:r>
    </w:p>
    <w:p w14:paraId="4E9044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我方已认真阅读了贵单位发出的</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（采购项目名称）</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（采购项目编号）询价函，决定参加该项目投标，我方在此承诺：</w:t>
      </w:r>
    </w:p>
    <w:p w14:paraId="0B24D7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1</w:t>
      </w:r>
      <w:r>
        <w:rPr>
          <w:rFonts w:hint="eastAsia" w:ascii="宋体" w:hAnsi="宋体" w:cs="宋体"/>
          <w:kern w:val="2"/>
          <w:sz w:val="24"/>
          <w:szCs w:val="24"/>
          <w:lang w:val="en-US" w:eastAsia="zh-CN" w:bidi="ar-SA"/>
        </w:rPr>
        <w:t>.</w:t>
      </w:r>
      <w:r>
        <w:rPr>
          <w:rFonts w:hint="eastAsia" w:ascii="宋体" w:hAnsi="宋体" w:eastAsia="宋体" w:cs="宋体"/>
          <w:sz w:val="24"/>
          <w:szCs w:val="24"/>
          <w:lang w:val="en-US" w:eastAsia="zh-CN"/>
        </w:rPr>
        <w:t>我方满足本采购项目</w:t>
      </w:r>
      <w:r>
        <w:rPr>
          <w:rFonts w:hint="eastAsia" w:ascii="宋体" w:hAnsi="宋体" w:cs="宋体"/>
          <w:sz w:val="24"/>
          <w:szCs w:val="24"/>
          <w:lang w:val="en-US" w:eastAsia="zh-CN"/>
        </w:rPr>
        <w:t>询价函的一切</w:t>
      </w:r>
      <w:r>
        <w:rPr>
          <w:rFonts w:hint="eastAsia" w:ascii="宋体" w:hAnsi="宋体" w:eastAsia="宋体" w:cs="宋体"/>
          <w:sz w:val="24"/>
          <w:szCs w:val="24"/>
          <w:lang w:val="en-US" w:eastAsia="zh-CN"/>
        </w:rPr>
        <w:t>要求；</w:t>
      </w:r>
    </w:p>
    <w:p w14:paraId="79244F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r>
        <w:rPr>
          <w:rFonts w:hint="eastAsia" w:ascii="宋体" w:hAnsi="宋体" w:cs="宋体"/>
          <w:kern w:val="2"/>
          <w:sz w:val="24"/>
          <w:szCs w:val="24"/>
          <w:lang w:val="en-US" w:eastAsia="zh-CN" w:bidi="ar-SA"/>
        </w:rPr>
        <w:t>.</w:t>
      </w:r>
      <w:r>
        <w:rPr>
          <w:rFonts w:ascii="Segoe UI" w:hAnsi="Segoe UI" w:eastAsia="Segoe UI" w:cs="Segoe UI"/>
          <w:i w:val="0"/>
          <w:iCs w:val="0"/>
          <w:caps w:val="0"/>
          <w:color w:val="0F1115"/>
          <w:spacing w:val="0"/>
          <w:sz w:val="24"/>
          <w:szCs w:val="24"/>
          <w:shd w:val="clear" w:fill="FFFFFF"/>
        </w:rPr>
        <w:t>我</w:t>
      </w:r>
      <w:r>
        <w:rPr>
          <w:rFonts w:hint="eastAsia" w:ascii="Segoe UI" w:hAnsi="Segoe UI" w:eastAsia="宋体" w:cs="Segoe UI"/>
          <w:i w:val="0"/>
          <w:iCs w:val="0"/>
          <w:caps w:val="0"/>
          <w:color w:val="0F1115"/>
          <w:spacing w:val="0"/>
          <w:sz w:val="24"/>
          <w:szCs w:val="24"/>
          <w:shd w:val="clear" w:fill="FFFFFF"/>
          <w:lang w:val="en-US" w:eastAsia="zh-CN"/>
        </w:rPr>
        <w:t>方</w:t>
      </w:r>
      <w:r>
        <w:rPr>
          <w:rFonts w:ascii="Segoe UI" w:hAnsi="Segoe UI" w:eastAsia="Segoe UI" w:cs="Segoe UI"/>
          <w:i w:val="0"/>
          <w:iCs w:val="0"/>
          <w:caps w:val="0"/>
          <w:color w:val="0F1115"/>
          <w:spacing w:val="0"/>
          <w:sz w:val="24"/>
          <w:szCs w:val="24"/>
          <w:shd w:val="clear" w:fill="FFFFFF"/>
        </w:rPr>
        <w:t>自行负责回收装运过程中的全部人员、设备及交通安全，并承担因我方原因引发的一切安全事故的全部责任及相应费用</w:t>
      </w:r>
      <w:r>
        <w:rPr>
          <w:rFonts w:hint="eastAsia" w:ascii="Segoe UI" w:hAnsi="Segoe UI" w:eastAsia="宋体" w:cs="Segoe UI"/>
          <w:i w:val="0"/>
          <w:iCs w:val="0"/>
          <w:caps w:val="0"/>
          <w:color w:val="0F1115"/>
          <w:spacing w:val="0"/>
          <w:sz w:val="24"/>
          <w:szCs w:val="24"/>
          <w:shd w:val="clear" w:fill="FFFFFF"/>
          <w:lang w:eastAsia="zh-CN"/>
        </w:rPr>
        <w:t>；</w:t>
      </w:r>
    </w:p>
    <w:p w14:paraId="4E0140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3</w:t>
      </w:r>
      <w:r>
        <w:rPr>
          <w:rFonts w:hint="eastAsia" w:ascii="宋体" w:hAnsi="宋体" w:cs="宋体"/>
          <w:kern w:val="2"/>
          <w:sz w:val="24"/>
          <w:szCs w:val="24"/>
          <w:lang w:val="en-US" w:eastAsia="zh-CN" w:bidi="ar-SA"/>
        </w:rPr>
        <w:t>.</w:t>
      </w:r>
      <w:r>
        <w:rPr>
          <w:rFonts w:hint="eastAsia" w:ascii="宋体" w:hAnsi="宋体" w:eastAsia="宋体" w:cs="宋体"/>
          <w:sz w:val="24"/>
          <w:szCs w:val="24"/>
          <w:lang w:val="en-US" w:eastAsia="zh-CN"/>
        </w:rPr>
        <w:t>投标有效期：自供应商提交报价文件截止之日起计算60日历天；</w:t>
      </w:r>
    </w:p>
    <w:p w14:paraId="6104CF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4.</w:t>
      </w:r>
      <w:r>
        <w:rPr>
          <w:rFonts w:hint="eastAsia" w:ascii="宋体" w:hAnsi="宋体" w:eastAsia="宋体" w:cs="宋体"/>
          <w:sz w:val="24"/>
          <w:szCs w:val="24"/>
          <w:lang w:val="en-US" w:eastAsia="zh-CN"/>
        </w:rPr>
        <w:t>我方在此声明，所递交的报价文件及有关资料内容完整、真实和准确；</w:t>
      </w:r>
    </w:p>
    <w:p w14:paraId="57C4E0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5.</w:t>
      </w:r>
      <w:r>
        <w:rPr>
          <w:rFonts w:hint="eastAsia" w:ascii="宋体" w:hAnsi="宋体" w:eastAsia="宋体" w:cs="宋体"/>
          <w:sz w:val="24"/>
          <w:szCs w:val="24"/>
          <w:lang w:val="en-US" w:eastAsia="zh-CN"/>
        </w:rPr>
        <w:t>我方所递交的报价文件（包括有关资料、澄清）真实可信，不存在虚假（包括隐瞒）。</w:t>
      </w:r>
    </w:p>
    <w:p w14:paraId="6CBA25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14:paraId="73CAF0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特此承诺！</w:t>
      </w:r>
    </w:p>
    <w:p w14:paraId="6F48DE0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p>
    <w:p w14:paraId="5B903A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p>
    <w:p w14:paraId="3A463FD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（盖章）</w:t>
      </w:r>
    </w:p>
    <w:p w14:paraId="57F0ED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日期：</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日</w:t>
      </w:r>
    </w:p>
    <w:p w14:paraId="36DAEB2E"/>
    <w:sectPr>
      <w:pgSz w:w="11906" w:h="16838"/>
      <w:pgMar w:top="1417" w:right="1417" w:bottom="1417" w:left="1474" w:header="851" w:footer="992" w:gutter="0"/>
      <w:pgNumType w:fmt="decimal"/>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AE501">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F305E">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FAC35">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8A50A5">
                          <w:pPr>
                            <w:pStyle w:val="6"/>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2F8A50A5">
                    <w:pPr>
                      <w:pStyle w:val="6"/>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5D425">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BBE95A">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6FBBE95A">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B32E6B"/>
    <w:rsid w:val="4CB706CE"/>
    <w:rsid w:val="5B2A1E9C"/>
    <w:rsid w:val="5DB32E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Subtitle"/>
    <w:basedOn w:val="1"/>
    <w:next w:val="1"/>
    <w:qFormat/>
    <w:uiPriority w:val="11"/>
    <w:rPr>
      <w:rFonts w:ascii="Cambria" w:hAnsi="Cambria" w:eastAsia="宋体" w:cs="Times New Roman"/>
      <w:i/>
      <w:iCs/>
      <w:color w:val="4F81BD"/>
      <w:spacing w:val="15"/>
      <w:sz w:val="24"/>
      <w:szCs w:val="24"/>
    </w:rPr>
  </w:style>
  <w:style w:type="paragraph" w:styleId="4">
    <w:name w:val="Body Text Indent"/>
    <w:basedOn w:val="1"/>
    <w:qFormat/>
    <w:uiPriority w:val="99"/>
    <w:pPr>
      <w:spacing w:line="500" w:lineRule="exact"/>
      <w:ind w:left="1588" w:leftChars="832" w:firstLine="433" w:firstLineChars="196"/>
    </w:pPr>
    <w:rPr>
      <w:kern w:val="0"/>
      <w:sz w:val="20"/>
    </w:rPr>
  </w:style>
  <w:style w:type="paragraph" w:styleId="5">
    <w:name w:val="Plain Text"/>
    <w:basedOn w:val="1"/>
    <w:qFormat/>
    <w:uiPriority w:val="0"/>
    <w:rPr>
      <w:rFonts w:ascii="宋体" w:hAnsi="Courier New" w:eastAsia="宋体" w:cs="Courier New"/>
      <w:kern w:val="2"/>
      <w:sz w:val="21"/>
      <w:szCs w:val="21"/>
      <w:lang w:val="en-US" w:eastAsia="zh-CN" w:bidi="ar-SA"/>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oc 1"/>
    <w:basedOn w:val="1"/>
    <w:next w:val="1"/>
    <w:unhideWhenUsed/>
    <w:qFormat/>
    <w:uiPriority w:val="39"/>
    <w:pPr>
      <w:tabs>
        <w:tab w:val="right" w:leader="dot" w:pos="9060"/>
      </w:tabs>
      <w:kinsoku w:val="0"/>
      <w:overflowPunct w:val="0"/>
      <w:autoSpaceDE w:val="0"/>
      <w:autoSpaceDN w:val="0"/>
      <w:adjustRightInd w:val="0"/>
      <w:snapToGrid w:val="0"/>
      <w:spacing w:line="600" w:lineRule="exact"/>
      <w:ind w:right="420"/>
      <w:jc w:val="center"/>
      <w:outlineLvl w:val="0"/>
    </w:pPr>
    <w:rPr>
      <w:rFonts w:ascii="微软雅黑" w:hAnsi="仿宋" w:eastAsia="微软雅黑"/>
      <w:b/>
      <w:kern w:val="0"/>
      <w:sz w:val="32"/>
      <w:szCs w:val="32"/>
    </w:rPr>
  </w:style>
  <w:style w:type="paragraph" w:customStyle="1" w:styleId="10">
    <w:name w:val="附件标题-1"/>
    <w:basedOn w:val="1"/>
    <w:next w:val="1"/>
    <w:qFormat/>
    <w:uiPriority w:val="0"/>
    <w:pPr>
      <w:spacing w:before="156" w:beforeLines="50" w:after="156" w:afterLines="50"/>
      <w:jc w:val="center"/>
    </w:pPr>
    <w:rPr>
      <w:rFonts w:eastAsia="黑体"/>
      <w:sz w:val="32"/>
    </w:rPr>
  </w:style>
  <w:style w:type="paragraph" w:customStyle="1" w:styleId="11">
    <w:name w:val="Almq正文首行缩进"/>
    <w:basedOn w:val="1"/>
    <w:qFormat/>
    <w:uiPriority w:val="0"/>
    <w:pPr>
      <w:spacing w:line="440" w:lineRule="exact"/>
      <w:ind w:firstLine="720" w:firstLineChars="200"/>
      <w:jc w:val="both"/>
    </w:pPr>
    <w:rPr>
      <w:rFonts w:hint="eastAsia" w:cs="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1198</Words>
  <Characters>1215</Characters>
  <Lines>0</Lines>
  <Paragraphs>0</Paragraphs>
  <TotalTime>5</TotalTime>
  <ScaleCrop>false</ScaleCrop>
  <LinksUpToDate>false</LinksUpToDate>
  <CharactersWithSpaces>1808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2026-07-03T03:14:00Z</dcterms:created>
  <dc:creator>çå°</dc:creator>
  <cp:lastModifiedBy>çå°</cp:lastModifiedBy>
  <dcterms:modified xsi:type="dcterms:W3CDTF">2026-07-03T09:04:16Z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958A11E459CE4E0890DD4070B2D34F96_11</vt:lpwstr>
  </property>
  <property fmtid="{D5CDD505-2E9C-101B-9397-08002B2CF9AE}" pid="4" name="KSOTemplateDocerSaveRecord">
    <vt:lpwstr>eyJoZGlkIjoiOTZjMzM1Mjg3NjcxZTg5MzQ2N2EwM2NmOWVlMzIzOWMiLCJ1c2VySWQiOiI0ODczODU1MDgifQ==</vt:lpwstr>
  </property>
</Properties>
</file>